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52A4" w14:textId="782A9DDD" w:rsidR="00D1453C" w:rsidRPr="00FB5515" w:rsidRDefault="008C428A" w:rsidP="00890BBF">
      <w:pPr>
        <w:ind w:left="144"/>
        <w:jc w:val="center"/>
        <w:rPr>
          <w:rFonts w:asciiTheme="majorHAnsi" w:hAnsiTheme="majorHAnsi" w:cstheme="minorHAnsi"/>
          <w:b/>
          <w:bCs/>
          <w:color w:val="002B49" w:themeColor="accent6"/>
          <w:sz w:val="28"/>
          <w:szCs w:val="26"/>
        </w:rPr>
      </w:pPr>
      <w:bookmarkStart w:id="0" w:name="_Hlk118467375"/>
      <w:r w:rsidRPr="00FB5515">
        <w:rPr>
          <w:rFonts w:asciiTheme="majorHAnsi" w:hAnsiTheme="majorHAnsi" w:cstheme="minorHAnsi"/>
          <w:b/>
          <w:bCs/>
          <w:color w:val="002B49" w:themeColor="accent6"/>
          <w:sz w:val="28"/>
          <w:szCs w:val="26"/>
        </w:rPr>
        <w:t xml:space="preserve">The Value of Human Trafficking </w:t>
      </w:r>
      <w:r w:rsidR="00620F9E" w:rsidRPr="00FB5515">
        <w:rPr>
          <w:rFonts w:asciiTheme="majorHAnsi" w:hAnsiTheme="majorHAnsi" w:cstheme="minorHAnsi"/>
          <w:b/>
          <w:bCs/>
          <w:color w:val="002B49" w:themeColor="accent6"/>
          <w:sz w:val="28"/>
          <w:szCs w:val="26"/>
        </w:rPr>
        <w:t>Awareness</w:t>
      </w:r>
    </w:p>
    <w:p w14:paraId="5CA5AD0B" w14:textId="529F4E75" w:rsidR="004B6607" w:rsidRPr="007A02A7" w:rsidRDefault="004D678D" w:rsidP="00890BBF">
      <w:pPr>
        <w:jc w:val="center"/>
        <w:rPr>
          <w:rFonts w:cstheme="minorHAnsi"/>
          <w:b/>
          <w:bCs/>
        </w:rPr>
      </w:pPr>
      <w:r w:rsidRPr="00FB5515">
        <w:rPr>
          <w:rFonts w:asciiTheme="majorHAnsi" w:hAnsiTheme="majorHAnsi" w:cstheme="minorHAnsi"/>
          <w:b/>
          <w:bCs/>
          <w:color w:val="002B49" w:themeColor="accent6"/>
          <w:sz w:val="28"/>
          <w:szCs w:val="26"/>
        </w:rPr>
        <w:t>November 2022</w:t>
      </w:r>
    </w:p>
    <w:p w14:paraId="29D1A305" w14:textId="51A047C4" w:rsidR="00524303" w:rsidRPr="007A02A7" w:rsidRDefault="00524303" w:rsidP="00890BBF">
      <w:pPr>
        <w:jc w:val="center"/>
        <w:rPr>
          <w:rFonts w:cstheme="minorHAnsi"/>
          <w:b/>
          <w:bCs/>
        </w:rPr>
      </w:pPr>
    </w:p>
    <w:p w14:paraId="16BADAFD" w14:textId="047CB96F" w:rsidR="00524303" w:rsidRPr="00FB2AAB" w:rsidRDefault="00F93F53" w:rsidP="00DE17CF">
      <w:pPr>
        <w:jc w:val="left"/>
        <w:rPr>
          <w:rFonts w:cstheme="minorHAnsi"/>
          <w:b/>
          <w:bCs/>
          <w:color w:val="F4436C" w:themeColor="accent1"/>
          <w:szCs w:val="24"/>
        </w:rPr>
      </w:pPr>
      <w:r w:rsidRPr="00FB2AAB">
        <w:rPr>
          <w:rFonts w:cstheme="minorHAnsi"/>
          <w:b/>
          <w:bCs/>
          <w:color w:val="F4436C" w:themeColor="accent1"/>
          <w:szCs w:val="24"/>
        </w:rPr>
        <w:t>The Problem</w:t>
      </w:r>
    </w:p>
    <w:p w14:paraId="577F52FA" w14:textId="57723455" w:rsidR="00890BBF" w:rsidRPr="00614AAD" w:rsidRDefault="00890BBF" w:rsidP="00890BBF">
      <w:r w:rsidRPr="00DE17CF">
        <w:t>The Victims of Trafficking and Violence Protection Act (TVPA) of 2000 (P.L. 106–386) defines sex trafficking as, “the recruitment, harboring, transportation, provision, or obtaining of a person for the purpose of a commercial sex act</w:t>
      </w:r>
      <w:r w:rsidRPr="00012D09">
        <w:t xml:space="preserve"> </w:t>
      </w:r>
      <w:r>
        <w:t>that</w:t>
      </w:r>
      <w:r w:rsidRPr="00FB5515">
        <w:t xml:space="preserve"> </w:t>
      </w:r>
      <w:r>
        <w:t>is</w:t>
      </w:r>
      <w:r w:rsidRPr="00FB5515">
        <w:t xml:space="preserve"> induced by force, fraud, or coercion</w:t>
      </w:r>
      <w:r>
        <w:t>”</w:t>
      </w:r>
      <w:r w:rsidRPr="00DE17CF">
        <w:t xml:space="preserve"> (</w:t>
      </w:r>
      <w:r w:rsidRPr="00DE17CF">
        <w:rPr>
          <w:shd w:val="clear" w:color="auto" w:fill="FFFFFF"/>
        </w:rPr>
        <w:t>TVPA, 2000, p.8</w:t>
      </w:r>
      <w:r>
        <w:rPr>
          <w:shd w:val="clear" w:color="auto" w:fill="FFFFFF"/>
        </w:rPr>
        <w:t>).</w:t>
      </w:r>
      <w:r>
        <w:t xml:space="preserve"> </w:t>
      </w:r>
      <w:r w:rsidRPr="00FB5515">
        <w:rPr>
          <w:color w:val="000000"/>
        </w:rPr>
        <w:t xml:space="preserve">It is an insidious crime of exploitation that </w:t>
      </w:r>
      <w:r w:rsidRPr="00651A3C">
        <w:t xml:space="preserve">generates </w:t>
      </w:r>
      <w:hyperlink r:id="rId7" w:tgtFrame="_blank" w:history="1">
        <w:r w:rsidRPr="00651A3C">
          <w:rPr>
            <w:rStyle w:val="Hyperlink"/>
            <w:rFonts w:cstheme="minorHAnsi"/>
            <w:color w:val="auto"/>
            <w:u w:val="none"/>
          </w:rPr>
          <w:t>public health</w:t>
        </w:r>
      </w:hyperlink>
      <w:r w:rsidRPr="00651A3C">
        <w:t xml:space="preserve"> concerns and human rights violations. It affects individuals, families, and communities across generations resulting in lifelong consequences for victims and communities around the world.</w:t>
      </w:r>
      <w:r w:rsidR="00614AAD">
        <w:t xml:space="preserve"> </w:t>
      </w:r>
      <w:r w:rsidRPr="00614AAD">
        <w:t xml:space="preserve">Human trafficking occurs in all 50 states and at least 121 countries (United Nations, 2016). </w:t>
      </w:r>
      <w:r w:rsidRPr="00614AAD">
        <w:rPr>
          <w:shd w:val="clear" w:color="auto" w:fill="FFFFFF"/>
        </w:rPr>
        <w:t>Victims can be recruited and trafficked in their hometowns and even their own homes</w:t>
      </w:r>
      <w:r w:rsidRPr="00614AAD">
        <w:rPr>
          <w:rFonts w:eastAsia="Times New Roman"/>
          <w:szCs w:val="24"/>
          <w:shd w:val="clear" w:color="auto" w:fill="FFFFFF"/>
        </w:rPr>
        <w:t>.</w:t>
      </w:r>
      <w:r w:rsidRPr="00614AAD">
        <w:rPr>
          <w:shd w:val="clear" w:color="auto" w:fill="FFFFFF"/>
        </w:rPr>
        <w:t xml:space="preserve"> </w:t>
      </w:r>
      <w:r w:rsidRPr="00614AAD">
        <w:t>It compromises justice and economic security, undermines the rule of law and fundamental principles of dignity, and harms the well-being of individuals and communities everywhere. With an estimated 24.9 million victims worldwide at any given time, human traffickers prey on adults and children of all genders, ages, backgrounds, and nationalities, exploiting them for profit and compelling them to perform labor or to engage in commercial sex (</w:t>
      </w:r>
      <w:hyperlink r:id="rId8" w:history="1">
        <w:r w:rsidRPr="00614AAD">
          <w:rPr>
            <w:rStyle w:val="Hyperlink"/>
            <w:rFonts w:cstheme="minorHAnsi"/>
            <w:color w:val="auto"/>
            <w:u w:val="none"/>
          </w:rPr>
          <w:t xml:space="preserve">U.S. </w:t>
        </w:r>
        <w:r w:rsidR="00011943" w:rsidRPr="00011943">
          <w:rPr>
            <w:rStyle w:val="Hyperlink"/>
            <w:rFonts w:cstheme="minorHAnsi"/>
            <w:color w:val="auto"/>
            <w:u w:val="none"/>
          </w:rPr>
          <w:t xml:space="preserve">State </w:t>
        </w:r>
        <w:r w:rsidRPr="00614AAD">
          <w:rPr>
            <w:rStyle w:val="Hyperlink"/>
            <w:rFonts w:cstheme="minorHAnsi"/>
            <w:color w:val="auto"/>
            <w:u w:val="none"/>
          </w:rPr>
          <w:t>Department</w:t>
        </w:r>
      </w:hyperlink>
      <w:r w:rsidRPr="00614AAD">
        <w:t xml:space="preserve">, 2022). </w:t>
      </w:r>
    </w:p>
    <w:p w14:paraId="4A9F2081" w14:textId="77777777" w:rsidR="00890BBF" w:rsidRPr="00614AAD" w:rsidRDefault="00890BBF" w:rsidP="00890BBF"/>
    <w:p w14:paraId="0958FF83" w14:textId="1B803AD3" w:rsidR="004A64A9" w:rsidRPr="00614AAD" w:rsidRDefault="00890BBF" w:rsidP="00890BBF">
      <w:pPr>
        <w:rPr>
          <w:szCs w:val="24"/>
        </w:rPr>
      </w:pPr>
      <w:r w:rsidRPr="00614AAD">
        <w:rPr>
          <w:rFonts w:eastAsia="Times New Roman"/>
          <w:szCs w:val="24"/>
        </w:rPr>
        <w:t>Traffickers may be intimate partners or spouses of the victims, family members, friends, or benefactors. Traffickers target vulnerable people who have needs they can fill, such as housing, material goods, emotional support, or a sense of belonging (</w:t>
      </w:r>
      <w:r w:rsidRPr="00614AAD">
        <w:t>Chen, 2021).</w:t>
      </w:r>
      <w:r w:rsidRPr="00614AAD">
        <w:rPr>
          <w:rFonts w:eastAsia="Times New Roman"/>
          <w:szCs w:val="24"/>
        </w:rPr>
        <w:t xml:space="preserve"> T</w:t>
      </w:r>
      <w:r w:rsidRPr="00614AAD">
        <w:rPr>
          <w:szCs w:val="24"/>
          <w:shd w:val="clear" w:color="auto" w:fill="FFFFFF"/>
        </w:rPr>
        <w:t xml:space="preserve">he most pervasive myth about human trafficking is that it often involves kidnapping or physically forcing someone into a situation. </w:t>
      </w:r>
      <w:r w:rsidR="00614AAD" w:rsidRPr="00614AAD">
        <w:rPr>
          <w:szCs w:val="24"/>
          <w:shd w:val="clear" w:color="auto" w:fill="FFFFFF"/>
        </w:rPr>
        <w:t>In truth, m</w:t>
      </w:r>
      <w:r w:rsidRPr="00614AAD">
        <w:rPr>
          <w:szCs w:val="24"/>
          <w:shd w:val="clear" w:color="auto" w:fill="FFFFFF"/>
        </w:rPr>
        <w:t xml:space="preserve">ost traffickers use psychological means such as tricking, manipulating or threatening victims into providing commercial sex or exploitative labor. </w:t>
      </w:r>
      <w:r w:rsidR="00614AAD">
        <w:rPr>
          <w:szCs w:val="24"/>
        </w:rPr>
        <w:t>E</w:t>
      </w:r>
      <w:r w:rsidR="004A64A9" w:rsidRPr="00614AAD">
        <w:rPr>
          <w:szCs w:val="24"/>
        </w:rPr>
        <w:t>nduring misconceptions about human trafficking have helped misinformation and rumors about the crime spread rapidly</w:t>
      </w:r>
      <w:r w:rsidR="00614AAD">
        <w:rPr>
          <w:szCs w:val="24"/>
        </w:rPr>
        <w:t xml:space="preserve">. </w:t>
      </w:r>
      <w:r w:rsidR="004A64A9" w:rsidRPr="00614AAD">
        <w:rPr>
          <w:szCs w:val="24"/>
        </w:rPr>
        <w:t xml:space="preserve">The spread of misinformation about human trafficking also means that anti-trafficking experts and organizations need to allocate time and resources to re-educate the public. </w:t>
      </w:r>
      <w:r w:rsidR="004B6607" w:rsidRPr="00614AAD">
        <w:rPr>
          <w:szCs w:val="24"/>
        </w:rPr>
        <w:t>Doing so</w:t>
      </w:r>
      <w:r w:rsidR="004A64A9" w:rsidRPr="00614AAD">
        <w:rPr>
          <w:szCs w:val="24"/>
        </w:rPr>
        <w:t xml:space="preserve"> takes time away from critical services including responding to survivors seeking help. Resources for these organizations are often already strained and </w:t>
      </w:r>
      <w:r w:rsidR="00614AAD">
        <w:rPr>
          <w:szCs w:val="24"/>
        </w:rPr>
        <w:t>should</w:t>
      </w:r>
      <w:r w:rsidR="004A64A9" w:rsidRPr="00614AAD">
        <w:rPr>
          <w:szCs w:val="24"/>
        </w:rPr>
        <w:t xml:space="preserve"> be directed towards evidence-based solutions to combat human trafficking (</w:t>
      </w:r>
      <w:r w:rsidR="00614AAD">
        <w:rPr>
          <w:szCs w:val="24"/>
        </w:rPr>
        <w:t xml:space="preserve">U.S. </w:t>
      </w:r>
      <w:r w:rsidR="00011943">
        <w:rPr>
          <w:szCs w:val="24"/>
        </w:rPr>
        <w:t xml:space="preserve">State </w:t>
      </w:r>
      <w:r w:rsidR="00614AAD">
        <w:rPr>
          <w:szCs w:val="24"/>
        </w:rPr>
        <w:t>Department</w:t>
      </w:r>
      <w:r w:rsidR="004A64A9" w:rsidRPr="00614AAD">
        <w:rPr>
          <w:szCs w:val="24"/>
        </w:rPr>
        <w:t xml:space="preserve">, 2021). </w:t>
      </w:r>
    </w:p>
    <w:p w14:paraId="3C4F6D32" w14:textId="77777777" w:rsidR="00614AAD" w:rsidRPr="00614AAD" w:rsidRDefault="00614AAD" w:rsidP="00890BBF">
      <w:pPr>
        <w:rPr>
          <w:szCs w:val="24"/>
          <w:shd w:val="clear" w:color="auto" w:fill="FFFFFF"/>
        </w:rPr>
      </w:pPr>
    </w:p>
    <w:p w14:paraId="3341303E" w14:textId="124A1B50" w:rsidR="00B0457A" w:rsidRPr="00614AAD" w:rsidRDefault="00B0457A" w:rsidP="00FB2AAB">
      <w:pPr>
        <w:pStyle w:val="inline"/>
        <w:spacing w:before="0" w:beforeAutospacing="0" w:after="0" w:afterAutospacing="0"/>
        <w:ind w:right="240"/>
        <w:rPr>
          <w:rFonts w:asciiTheme="minorHAnsi" w:hAnsiTheme="minorHAnsi" w:cstheme="minorHAnsi"/>
          <w:b/>
          <w:bCs/>
          <w:color w:val="F4436C" w:themeColor="accent1"/>
        </w:rPr>
      </w:pPr>
      <w:r w:rsidRPr="00614AAD">
        <w:rPr>
          <w:rFonts w:asciiTheme="minorHAnsi" w:hAnsiTheme="minorHAnsi" w:cstheme="minorHAnsi"/>
          <w:b/>
          <w:bCs/>
          <w:color w:val="F4436C" w:themeColor="accent1"/>
        </w:rPr>
        <w:t>Trafficker’s Methods</w:t>
      </w:r>
    </w:p>
    <w:p w14:paraId="7A2340E4" w14:textId="47C9F0E3" w:rsidR="000D3CE1" w:rsidRPr="00614AAD" w:rsidRDefault="007E2E02" w:rsidP="00FB2AAB">
      <w:pPr>
        <w:rPr>
          <w:rFonts w:cstheme="minorHAnsi"/>
          <w:szCs w:val="24"/>
        </w:rPr>
      </w:pPr>
      <w:r w:rsidRPr="00614AAD">
        <w:rPr>
          <w:rFonts w:cstheme="minorHAnsi"/>
          <w:szCs w:val="24"/>
        </w:rPr>
        <w:t>Traffickers use a multitude of methods to recruit, coerce, and exploit victims in both forced labor and commercial sex trafficking</w:t>
      </w:r>
      <w:r w:rsidR="002A46AB" w:rsidRPr="00614AAD">
        <w:rPr>
          <w:rFonts w:cstheme="minorHAnsi"/>
          <w:szCs w:val="24"/>
        </w:rPr>
        <w:t xml:space="preserve">. </w:t>
      </w:r>
      <w:r w:rsidR="004A64A9" w:rsidRPr="00614AAD">
        <w:rPr>
          <w:rFonts w:cstheme="minorHAnsi"/>
          <w:szCs w:val="24"/>
        </w:rPr>
        <w:t>This occurs</w:t>
      </w:r>
      <w:r w:rsidR="00675873" w:rsidRPr="00614AAD">
        <w:rPr>
          <w:rFonts w:cstheme="minorHAnsi"/>
          <w:szCs w:val="24"/>
        </w:rPr>
        <w:t xml:space="preserve"> throug</w:t>
      </w:r>
      <w:r w:rsidR="00B0457A" w:rsidRPr="00614AAD">
        <w:rPr>
          <w:rFonts w:cstheme="minorHAnsi"/>
          <w:szCs w:val="24"/>
        </w:rPr>
        <w:t>h</w:t>
      </w:r>
      <w:r w:rsidR="00675873" w:rsidRPr="00614AAD">
        <w:rPr>
          <w:rFonts w:cstheme="minorHAnsi"/>
          <w:szCs w:val="24"/>
        </w:rPr>
        <w:t xml:space="preserve"> social media platforms, web-based messaging apps, online chat rooms, dating apps, classified advertisements, </w:t>
      </w:r>
      <w:r w:rsidR="002F61C2" w:rsidRPr="00614AAD">
        <w:rPr>
          <w:rFonts w:cstheme="minorHAnsi"/>
          <w:szCs w:val="24"/>
        </w:rPr>
        <w:t xml:space="preserve">and </w:t>
      </w:r>
      <w:r w:rsidR="00675873" w:rsidRPr="00614AAD">
        <w:rPr>
          <w:rFonts w:cstheme="minorHAnsi"/>
          <w:szCs w:val="24"/>
        </w:rPr>
        <w:t>job boards.</w:t>
      </w:r>
      <w:r w:rsidR="00C81474" w:rsidRPr="00614AAD">
        <w:rPr>
          <w:rStyle w:val="Strong"/>
          <w:rFonts w:cstheme="minorHAnsi"/>
          <w:szCs w:val="24"/>
        </w:rPr>
        <w:t xml:space="preserve"> </w:t>
      </w:r>
      <w:r w:rsidR="00063CD1" w:rsidRPr="00614AAD">
        <w:rPr>
          <w:rStyle w:val="Strong"/>
          <w:rFonts w:cstheme="minorHAnsi"/>
          <w:b w:val="0"/>
          <w:bCs w:val="0"/>
          <w:szCs w:val="24"/>
        </w:rPr>
        <w:t>As stated</w:t>
      </w:r>
      <w:r w:rsidR="00C81474" w:rsidRPr="00614AAD">
        <w:rPr>
          <w:rStyle w:val="Strong"/>
          <w:rFonts w:cstheme="minorHAnsi"/>
          <w:b w:val="0"/>
          <w:bCs w:val="0"/>
          <w:szCs w:val="24"/>
        </w:rPr>
        <w:t xml:space="preserve"> by the Federal Human Trafficking Report, (2021</w:t>
      </w:r>
      <w:r w:rsidR="00614AAD">
        <w:rPr>
          <w:rStyle w:val="Strong"/>
          <w:rFonts w:cstheme="minorHAnsi"/>
          <w:b w:val="0"/>
          <w:bCs w:val="0"/>
          <w:szCs w:val="24"/>
        </w:rPr>
        <w:t>, p. 52</w:t>
      </w:r>
      <w:r w:rsidR="00C81474" w:rsidRPr="00614AAD">
        <w:rPr>
          <w:rStyle w:val="Strong"/>
          <w:rFonts w:cstheme="minorHAnsi"/>
          <w:b w:val="0"/>
          <w:bCs w:val="0"/>
          <w:szCs w:val="24"/>
        </w:rPr>
        <w:t>), “</w:t>
      </w:r>
      <w:r w:rsidR="00C81474" w:rsidRPr="00614AAD">
        <w:rPr>
          <w:rStyle w:val="A4"/>
          <w:rFonts w:cstheme="minorHAnsi"/>
          <w:color w:val="auto"/>
          <w:sz w:val="24"/>
          <w:szCs w:val="24"/>
        </w:rPr>
        <w:t xml:space="preserve">one might think </w:t>
      </w:r>
      <w:r w:rsidR="00614AAD">
        <w:rPr>
          <w:rStyle w:val="A4"/>
          <w:rFonts w:cstheme="minorHAnsi"/>
          <w:color w:val="auto"/>
          <w:sz w:val="24"/>
          <w:szCs w:val="24"/>
        </w:rPr>
        <w:t>…</w:t>
      </w:r>
      <w:r w:rsidR="00C81474" w:rsidRPr="00614AAD">
        <w:rPr>
          <w:rStyle w:val="A4"/>
          <w:rFonts w:cstheme="minorHAnsi"/>
          <w:color w:val="auto"/>
          <w:sz w:val="24"/>
          <w:szCs w:val="24"/>
        </w:rPr>
        <w:t>of commercial sex as</w:t>
      </w:r>
      <w:r w:rsidR="00B0457A" w:rsidRPr="00614AAD">
        <w:rPr>
          <w:rStyle w:val="A4"/>
          <w:rFonts w:cstheme="minorHAnsi"/>
          <w:color w:val="auto"/>
          <w:sz w:val="24"/>
          <w:szCs w:val="24"/>
        </w:rPr>
        <w:t xml:space="preserve"> traditionally</w:t>
      </w:r>
      <w:r w:rsidR="00C81474" w:rsidRPr="00614AAD">
        <w:rPr>
          <w:rStyle w:val="A4"/>
          <w:rFonts w:cstheme="minorHAnsi"/>
          <w:color w:val="auto"/>
          <w:sz w:val="24"/>
          <w:szCs w:val="24"/>
        </w:rPr>
        <w:t xml:space="preserve"> taking place in side streets or back alleys. While streets or tracks that are known for offering commercial sex still exist in cities across the country,</w:t>
      </w:r>
      <w:r w:rsidR="00C81474" w:rsidRPr="00614AAD">
        <w:rPr>
          <w:rStyle w:val="A23"/>
          <w:rFonts w:cstheme="minorHAnsi"/>
          <w:color w:val="auto"/>
          <w:sz w:val="24"/>
          <w:szCs w:val="24"/>
        </w:rPr>
        <w:t xml:space="preserve"> </w:t>
      </w:r>
      <w:r w:rsidR="00C81474" w:rsidRPr="00614AAD">
        <w:rPr>
          <w:rStyle w:val="A4"/>
          <w:rFonts w:cstheme="minorHAnsi"/>
          <w:color w:val="auto"/>
          <w:sz w:val="24"/>
          <w:szCs w:val="24"/>
        </w:rPr>
        <w:t xml:space="preserve">data extracted from human trafficking cases filed in Federal Courts show that </w:t>
      </w:r>
      <w:r w:rsidR="00B42386" w:rsidRPr="00614AAD">
        <w:rPr>
          <w:rStyle w:val="A4"/>
          <w:rFonts w:cstheme="minorHAnsi"/>
          <w:color w:val="auto"/>
          <w:sz w:val="24"/>
          <w:szCs w:val="24"/>
        </w:rPr>
        <w:t>most of the</w:t>
      </w:r>
      <w:r w:rsidR="00C81474" w:rsidRPr="00614AAD">
        <w:rPr>
          <w:rStyle w:val="A4"/>
          <w:rFonts w:cstheme="minorHAnsi"/>
          <w:color w:val="auto"/>
          <w:sz w:val="24"/>
          <w:szCs w:val="24"/>
        </w:rPr>
        <w:t xml:space="preserve"> solicitation of commercial sex takes place behind the safety and anonymity of a computer screen.”</w:t>
      </w:r>
      <w:r w:rsidR="00675873" w:rsidRPr="00614AAD">
        <w:rPr>
          <w:rFonts w:cstheme="minorHAnsi"/>
          <w:szCs w:val="24"/>
        </w:rPr>
        <w:t xml:space="preserve"> </w:t>
      </w:r>
      <w:r w:rsidR="00714128" w:rsidRPr="00614AAD">
        <w:rPr>
          <w:rFonts w:cstheme="minorHAnsi"/>
          <w:szCs w:val="24"/>
        </w:rPr>
        <w:t xml:space="preserve">Of note, </w:t>
      </w:r>
      <w:r w:rsidR="00C81474" w:rsidRPr="00614AAD">
        <w:rPr>
          <w:rFonts w:cstheme="minorHAnsi"/>
          <w:szCs w:val="24"/>
        </w:rPr>
        <w:t>d</w:t>
      </w:r>
      <w:r w:rsidR="00675873" w:rsidRPr="00614AAD">
        <w:rPr>
          <w:rFonts w:cstheme="minorHAnsi"/>
          <w:szCs w:val="24"/>
        </w:rPr>
        <w:t>efendants</w:t>
      </w:r>
      <w:r w:rsidR="00C81474" w:rsidRPr="00614AAD">
        <w:rPr>
          <w:rFonts w:cstheme="minorHAnsi"/>
          <w:szCs w:val="24"/>
        </w:rPr>
        <w:t xml:space="preserve"> accused of criminal sex trafficking charges</w:t>
      </w:r>
      <w:r w:rsidR="00675873" w:rsidRPr="00614AAD">
        <w:rPr>
          <w:rFonts w:cstheme="minorHAnsi"/>
          <w:szCs w:val="24"/>
        </w:rPr>
        <w:t xml:space="preserve"> used the internet as their primary method of soliciting buyers in 85%</w:t>
      </w:r>
      <w:r w:rsidR="00714128" w:rsidRPr="00614AAD">
        <w:rPr>
          <w:rFonts w:cstheme="minorHAnsi"/>
          <w:szCs w:val="24"/>
        </w:rPr>
        <w:t xml:space="preserve"> </w:t>
      </w:r>
      <w:r w:rsidR="00675873" w:rsidRPr="00614AAD">
        <w:rPr>
          <w:rFonts w:cstheme="minorHAnsi"/>
          <w:szCs w:val="24"/>
        </w:rPr>
        <w:t>of the new cases filed</w:t>
      </w:r>
      <w:r w:rsidR="00C81474" w:rsidRPr="00614AAD">
        <w:rPr>
          <w:rFonts w:cstheme="minorHAnsi"/>
          <w:szCs w:val="24"/>
        </w:rPr>
        <w:t xml:space="preserve"> (</w:t>
      </w:r>
      <w:r w:rsidR="00614AAD" w:rsidRPr="00614AAD">
        <w:rPr>
          <w:rFonts w:eastAsia="Times New Roman" w:cstheme="minorHAnsi"/>
          <w:szCs w:val="24"/>
        </w:rPr>
        <w:t>Vore</w:t>
      </w:r>
      <w:r w:rsidR="00614AAD">
        <w:rPr>
          <w:rFonts w:eastAsia="Times New Roman" w:cstheme="minorHAnsi"/>
          <w:szCs w:val="24"/>
        </w:rPr>
        <w:t xml:space="preserve"> et al, </w:t>
      </w:r>
      <w:r w:rsidR="00614AAD" w:rsidRPr="00614AAD">
        <w:rPr>
          <w:rFonts w:eastAsia="Times New Roman" w:cstheme="minorHAnsi"/>
          <w:szCs w:val="24"/>
        </w:rPr>
        <w:t>2021</w:t>
      </w:r>
      <w:r w:rsidR="00614AAD">
        <w:rPr>
          <w:rFonts w:eastAsia="Times New Roman" w:cstheme="minorHAnsi"/>
          <w:szCs w:val="24"/>
        </w:rPr>
        <w:t>).</w:t>
      </w:r>
    </w:p>
    <w:p w14:paraId="58B2193E" w14:textId="32DE8347" w:rsidR="003C39E4" w:rsidRPr="00376F3D" w:rsidRDefault="003C39E4" w:rsidP="00FB2AAB">
      <w:pPr>
        <w:pStyle w:val="NormalWeb"/>
        <w:shd w:val="clear" w:color="auto" w:fill="FFFFFF"/>
        <w:spacing w:before="0" w:beforeAutospacing="0" w:after="0" w:afterAutospacing="0"/>
        <w:rPr>
          <w:rFonts w:asciiTheme="minorHAnsi" w:hAnsiTheme="minorHAnsi" w:cstheme="minorHAnsi"/>
          <w:b/>
          <w:bCs/>
          <w:color w:val="F4436C" w:themeColor="accent1"/>
        </w:rPr>
      </w:pPr>
      <w:r w:rsidRPr="00376F3D">
        <w:rPr>
          <w:rFonts w:asciiTheme="minorHAnsi" w:hAnsiTheme="minorHAnsi" w:cstheme="minorHAnsi"/>
          <w:b/>
          <w:bCs/>
          <w:color w:val="F4436C" w:themeColor="accent1"/>
        </w:rPr>
        <w:lastRenderedPageBreak/>
        <w:t xml:space="preserve">Prosecution </w:t>
      </w:r>
      <w:r w:rsidR="002A46AB" w:rsidRPr="00376F3D">
        <w:rPr>
          <w:rFonts w:asciiTheme="minorHAnsi" w:hAnsiTheme="minorHAnsi" w:cstheme="minorHAnsi"/>
          <w:b/>
          <w:bCs/>
          <w:color w:val="F4436C" w:themeColor="accent1"/>
        </w:rPr>
        <w:t>Challenges</w:t>
      </w:r>
    </w:p>
    <w:p w14:paraId="7B019E35" w14:textId="6619034B" w:rsidR="00675873" w:rsidRPr="00D864A6" w:rsidRDefault="002A46AB" w:rsidP="00FB2AAB">
      <w:pPr>
        <w:pStyle w:val="NormalWeb"/>
        <w:shd w:val="clear" w:color="auto" w:fill="FFFFFF"/>
        <w:spacing w:before="0" w:beforeAutospacing="0" w:after="0" w:afterAutospacing="0"/>
        <w:rPr>
          <w:rFonts w:asciiTheme="minorHAnsi" w:hAnsiTheme="minorHAnsi" w:cstheme="minorHAnsi"/>
        </w:rPr>
      </w:pPr>
      <w:r w:rsidRPr="00614AAD">
        <w:rPr>
          <w:rFonts w:asciiTheme="minorHAnsi" w:hAnsiTheme="minorHAnsi" w:cstheme="minorHAnsi"/>
        </w:rPr>
        <w:t xml:space="preserve">As traffickers continually utilize unique, often complex, and ever-changing tactics to exploit victims, prosecution against traffickers </w:t>
      </w:r>
      <w:r w:rsidR="002F61C2" w:rsidRPr="00614AAD">
        <w:rPr>
          <w:rFonts w:asciiTheme="minorHAnsi" w:hAnsiTheme="minorHAnsi" w:cstheme="minorHAnsi"/>
        </w:rPr>
        <w:t>remains</w:t>
      </w:r>
      <w:r w:rsidRPr="00614AAD">
        <w:rPr>
          <w:rFonts w:asciiTheme="minorHAnsi" w:hAnsiTheme="minorHAnsi" w:cstheme="minorHAnsi"/>
        </w:rPr>
        <w:t xml:space="preserve"> difficult. </w:t>
      </w:r>
      <w:r w:rsidR="00376F3D">
        <w:rPr>
          <w:rFonts w:asciiTheme="minorHAnsi" w:hAnsiTheme="minorHAnsi" w:cstheme="minorHAnsi"/>
        </w:rPr>
        <w:t>T</w:t>
      </w:r>
      <w:r w:rsidR="00B0457A" w:rsidRPr="00614AAD">
        <w:rPr>
          <w:rFonts w:asciiTheme="minorHAnsi" w:hAnsiTheme="minorHAnsi" w:cstheme="minorHAnsi"/>
        </w:rPr>
        <w:t>here are s</w:t>
      </w:r>
      <w:r w:rsidR="00F93F53" w:rsidRPr="00614AAD">
        <w:rPr>
          <w:rFonts w:asciiTheme="minorHAnsi" w:hAnsiTheme="minorHAnsi" w:cstheme="minorHAnsi"/>
        </w:rPr>
        <w:t xml:space="preserve">ignificant challenges within the justice system </w:t>
      </w:r>
      <w:r w:rsidR="000D3CE1" w:rsidRPr="00614AAD">
        <w:rPr>
          <w:rFonts w:asciiTheme="minorHAnsi" w:hAnsiTheme="minorHAnsi" w:cstheme="minorHAnsi"/>
        </w:rPr>
        <w:t>regarding persecution of traffickers</w:t>
      </w:r>
      <w:r w:rsidR="00B0457A" w:rsidRPr="00614AAD">
        <w:rPr>
          <w:rFonts w:asciiTheme="minorHAnsi" w:hAnsiTheme="minorHAnsi" w:cstheme="minorHAnsi"/>
        </w:rPr>
        <w:t xml:space="preserve">. </w:t>
      </w:r>
      <w:r w:rsidRPr="00614AAD">
        <w:rPr>
          <w:rFonts w:asciiTheme="minorHAnsi" w:hAnsiTheme="minorHAnsi" w:cstheme="minorHAnsi"/>
        </w:rPr>
        <w:t>For example</w:t>
      </w:r>
      <w:r w:rsidR="00B0457A" w:rsidRPr="00614AAD">
        <w:rPr>
          <w:rFonts w:asciiTheme="minorHAnsi" w:hAnsiTheme="minorHAnsi" w:cstheme="minorHAnsi"/>
        </w:rPr>
        <w:t>, case presentations</w:t>
      </w:r>
      <w:r w:rsidR="000D3CE1" w:rsidRPr="00614AAD">
        <w:rPr>
          <w:rFonts w:asciiTheme="minorHAnsi" w:hAnsiTheme="minorHAnsi" w:cstheme="minorHAnsi"/>
        </w:rPr>
        <w:t xml:space="preserve"> are often complicated</w:t>
      </w:r>
      <w:r w:rsidR="00D9439C" w:rsidRPr="00614AAD">
        <w:rPr>
          <w:rFonts w:asciiTheme="minorHAnsi" w:hAnsiTheme="minorHAnsi" w:cstheme="minorHAnsi"/>
        </w:rPr>
        <w:t xml:space="preserve"> by ambiguous </w:t>
      </w:r>
      <w:r w:rsidR="00B0457A" w:rsidRPr="00614AAD">
        <w:rPr>
          <w:rFonts w:asciiTheme="minorHAnsi" w:hAnsiTheme="minorHAnsi" w:cstheme="minorHAnsi"/>
        </w:rPr>
        <w:t xml:space="preserve">legal </w:t>
      </w:r>
      <w:r w:rsidR="00D9439C" w:rsidRPr="00614AAD">
        <w:rPr>
          <w:rFonts w:asciiTheme="minorHAnsi" w:hAnsiTheme="minorHAnsi" w:cstheme="minorHAnsi"/>
        </w:rPr>
        <w:t>language</w:t>
      </w:r>
      <w:r w:rsidR="004046F3" w:rsidRPr="00614AAD">
        <w:rPr>
          <w:rFonts w:asciiTheme="minorHAnsi" w:hAnsiTheme="minorHAnsi" w:cstheme="minorHAnsi"/>
        </w:rPr>
        <w:t xml:space="preserve">. </w:t>
      </w:r>
      <w:r w:rsidR="000F4EF5" w:rsidRPr="00614AAD">
        <w:rPr>
          <w:rFonts w:asciiTheme="minorHAnsi" w:hAnsiTheme="minorHAnsi" w:cstheme="minorHAnsi"/>
        </w:rPr>
        <w:t>Additionally</w:t>
      </w:r>
      <w:r w:rsidR="004046F3" w:rsidRPr="00614AAD">
        <w:rPr>
          <w:rFonts w:asciiTheme="minorHAnsi" w:hAnsiTheme="minorHAnsi" w:cstheme="minorHAnsi"/>
        </w:rPr>
        <w:t>,</w:t>
      </w:r>
      <w:r w:rsidRPr="00614AAD">
        <w:rPr>
          <w:rFonts w:asciiTheme="minorHAnsi" w:hAnsiTheme="minorHAnsi" w:cstheme="minorHAnsi"/>
        </w:rPr>
        <w:t xml:space="preserve"> many</w:t>
      </w:r>
      <w:r w:rsidR="00D9439C" w:rsidRPr="00614AAD">
        <w:rPr>
          <w:rFonts w:asciiTheme="minorHAnsi" w:hAnsiTheme="minorHAnsi" w:cstheme="minorHAnsi"/>
        </w:rPr>
        <w:t xml:space="preserve"> states</w:t>
      </w:r>
      <w:r w:rsidRPr="00614AAD">
        <w:rPr>
          <w:rFonts w:asciiTheme="minorHAnsi" w:hAnsiTheme="minorHAnsi" w:cstheme="minorHAnsi"/>
        </w:rPr>
        <w:t xml:space="preserve"> </w:t>
      </w:r>
      <w:r w:rsidR="00D9439C" w:rsidRPr="00614AAD">
        <w:rPr>
          <w:rFonts w:asciiTheme="minorHAnsi" w:hAnsiTheme="minorHAnsi" w:cstheme="minorHAnsi"/>
        </w:rPr>
        <w:t>do not mirror federal law</w:t>
      </w:r>
      <w:r w:rsidR="004046F3" w:rsidRPr="00614AAD">
        <w:rPr>
          <w:rFonts w:asciiTheme="minorHAnsi" w:hAnsiTheme="minorHAnsi" w:cstheme="minorHAnsi"/>
        </w:rPr>
        <w:t xml:space="preserve">, </w:t>
      </w:r>
      <w:r w:rsidRPr="00614AAD">
        <w:rPr>
          <w:rFonts w:asciiTheme="minorHAnsi" w:hAnsiTheme="minorHAnsi" w:cstheme="minorHAnsi"/>
        </w:rPr>
        <w:t>especially relating to</w:t>
      </w:r>
      <w:r w:rsidR="00D9439C" w:rsidRPr="00614AAD">
        <w:rPr>
          <w:rFonts w:asciiTheme="minorHAnsi" w:hAnsiTheme="minorHAnsi" w:cstheme="minorHAnsi"/>
        </w:rPr>
        <w:t xml:space="preserve"> th</w:t>
      </w:r>
      <w:r w:rsidRPr="00614AAD">
        <w:rPr>
          <w:rFonts w:asciiTheme="minorHAnsi" w:hAnsiTheme="minorHAnsi" w:cstheme="minorHAnsi"/>
        </w:rPr>
        <w:t xml:space="preserve">e need </w:t>
      </w:r>
      <w:r w:rsidR="004046F3" w:rsidRPr="00614AAD">
        <w:rPr>
          <w:rFonts w:asciiTheme="minorHAnsi" w:hAnsiTheme="minorHAnsi" w:cstheme="minorHAnsi"/>
        </w:rPr>
        <w:t>for</w:t>
      </w:r>
      <w:r w:rsidRPr="00614AAD">
        <w:rPr>
          <w:rFonts w:asciiTheme="minorHAnsi" w:hAnsiTheme="minorHAnsi" w:cstheme="minorHAnsi"/>
        </w:rPr>
        <w:t xml:space="preserve"> </w:t>
      </w:r>
      <w:r w:rsidR="00707D00" w:rsidRPr="00614AAD">
        <w:rPr>
          <w:rFonts w:asciiTheme="minorHAnsi" w:hAnsiTheme="minorHAnsi" w:cstheme="minorHAnsi"/>
        </w:rPr>
        <w:t>the equivalent application</w:t>
      </w:r>
      <w:r w:rsidR="00A91B15" w:rsidRPr="00614AAD">
        <w:rPr>
          <w:rFonts w:asciiTheme="minorHAnsi" w:hAnsiTheme="minorHAnsi" w:cstheme="minorHAnsi"/>
        </w:rPr>
        <w:t xml:space="preserve"> </w:t>
      </w:r>
      <w:r w:rsidR="005D2911" w:rsidRPr="00614AAD">
        <w:rPr>
          <w:rFonts w:asciiTheme="minorHAnsi" w:hAnsiTheme="minorHAnsi" w:cstheme="minorHAnsi"/>
        </w:rPr>
        <w:t>of</w:t>
      </w:r>
      <w:r w:rsidR="00D9439C" w:rsidRPr="00614AAD">
        <w:rPr>
          <w:rFonts w:asciiTheme="minorHAnsi" w:hAnsiTheme="minorHAnsi" w:cstheme="minorHAnsi"/>
        </w:rPr>
        <w:t xml:space="preserve"> criminalizing the act of</w:t>
      </w:r>
      <w:r w:rsidR="004046F3" w:rsidRPr="00614AAD">
        <w:rPr>
          <w:rFonts w:asciiTheme="minorHAnsi" w:hAnsiTheme="minorHAnsi" w:cstheme="minorHAnsi"/>
        </w:rPr>
        <w:t xml:space="preserve"> buyers for</w:t>
      </w:r>
      <w:r w:rsidR="00D9439C" w:rsidRPr="00614AAD">
        <w:rPr>
          <w:rFonts w:asciiTheme="minorHAnsi" w:hAnsiTheme="minorHAnsi" w:cstheme="minorHAnsi"/>
        </w:rPr>
        <w:t xml:space="preserve"> “purchasing” or “patronizing” a minor for sex</w:t>
      </w:r>
      <w:r w:rsidR="002F61C2" w:rsidRPr="00614AAD">
        <w:rPr>
          <w:rFonts w:asciiTheme="minorHAnsi" w:hAnsiTheme="minorHAnsi" w:cstheme="minorHAnsi"/>
        </w:rPr>
        <w:t xml:space="preserve"> </w:t>
      </w:r>
      <w:r w:rsidR="00D9439C" w:rsidRPr="00614AAD">
        <w:rPr>
          <w:rFonts w:asciiTheme="minorHAnsi" w:hAnsiTheme="minorHAnsi" w:cstheme="minorHAnsi"/>
        </w:rPr>
        <w:t>(Shared Hope International, 202</w:t>
      </w:r>
      <w:r w:rsidR="00376F3D">
        <w:rPr>
          <w:rFonts w:asciiTheme="minorHAnsi" w:hAnsiTheme="minorHAnsi" w:cstheme="minorHAnsi"/>
        </w:rPr>
        <w:t>2</w:t>
      </w:r>
      <w:r w:rsidR="00D9439C" w:rsidRPr="00614AAD">
        <w:rPr>
          <w:rFonts w:asciiTheme="minorHAnsi" w:hAnsiTheme="minorHAnsi" w:cstheme="minorHAnsi"/>
        </w:rPr>
        <w:t>)</w:t>
      </w:r>
      <w:r w:rsidR="00A1494F" w:rsidRPr="00614AAD">
        <w:rPr>
          <w:rFonts w:asciiTheme="minorHAnsi" w:hAnsiTheme="minorHAnsi" w:cstheme="minorHAnsi"/>
        </w:rPr>
        <w:t>.</w:t>
      </w:r>
      <w:r w:rsidR="00D864A6">
        <w:rPr>
          <w:rFonts w:asciiTheme="minorHAnsi" w:hAnsiTheme="minorHAnsi" w:cstheme="minorHAnsi"/>
        </w:rPr>
        <w:t xml:space="preserve"> </w:t>
      </w:r>
      <w:r w:rsidR="00707D00" w:rsidRPr="00614AAD">
        <w:rPr>
          <w:rFonts w:asciiTheme="minorHAnsi" w:hAnsiTheme="minorHAnsi" w:cstheme="minorHAnsi"/>
        </w:rPr>
        <w:t xml:space="preserve">Other justice </w:t>
      </w:r>
      <w:r w:rsidR="004046F3" w:rsidRPr="00614AAD">
        <w:rPr>
          <w:rFonts w:asciiTheme="minorHAnsi" w:hAnsiTheme="minorHAnsi" w:cstheme="minorHAnsi"/>
        </w:rPr>
        <w:t>impediments</w:t>
      </w:r>
      <w:r w:rsidR="00707D00" w:rsidRPr="00614AAD">
        <w:rPr>
          <w:rFonts w:asciiTheme="minorHAnsi" w:hAnsiTheme="minorHAnsi" w:cstheme="minorHAnsi"/>
        </w:rPr>
        <w:t xml:space="preserve"> include the</w:t>
      </w:r>
      <w:r w:rsidR="00D9439C" w:rsidRPr="00614AAD">
        <w:rPr>
          <w:rFonts w:asciiTheme="minorHAnsi" w:hAnsiTheme="minorHAnsi" w:cstheme="minorHAnsi"/>
        </w:rPr>
        <w:t xml:space="preserve"> </w:t>
      </w:r>
      <w:r w:rsidR="00707D00" w:rsidRPr="00614AAD">
        <w:rPr>
          <w:rFonts w:asciiTheme="minorHAnsi" w:hAnsiTheme="minorHAnsi" w:cstheme="minorHAnsi"/>
        </w:rPr>
        <w:t>significant amount of time</w:t>
      </w:r>
      <w:r w:rsidR="004046F3" w:rsidRPr="00614AAD">
        <w:rPr>
          <w:rFonts w:asciiTheme="minorHAnsi" w:hAnsiTheme="minorHAnsi" w:cstheme="minorHAnsi"/>
        </w:rPr>
        <w:t xml:space="preserve"> required</w:t>
      </w:r>
      <w:r w:rsidR="00707D00" w:rsidRPr="00614AAD">
        <w:rPr>
          <w:rFonts w:asciiTheme="minorHAnsi" w:hAnsiTheme="minorHAnsi" w:cstheme="minorHAnsi"/>
        </w:rPr>
        <w:t xml:space="preserve"> for case resolution. </w:t>
      </w:r>
      <w:r w:rsidR="004046F3" w:rsidRPr="00614AAD">
        <w:rPr>
          <w:rFonts w:asciiTheme="minorHAnsi" w:hAnsiTheme="minorHAnsi" w:cstheme="minorHAnsi"/>
        </w:rPr>
        <w:t>This may be attributed to the various complexities associated with trauma coerced attachment (TCA) a</w:t>
      </w:r>
      <w:r w:rsidR="00230164" w:rsidRPr="00614AAD">
        <w:rPr>
          <w:rFonts w:asciiTheme="minorHAnsi" w:hAnsiTheme="minorHAnsi" w:cstheme="minorHAnsi"/>
        </w:rPr>
        <w:t>lso</w:t>
      </w:r>
      <w:r w:rsidR="004046F3" w:rsidRPr="00614AAD">
        <w:rPr>
          <w:rFonts w:asciiTheme="minorHAnsi" w:hAnsiTheme="minorHAnsi" w:cstheme="minorHAnsi"/>
        </w:rPr>
        <w:t xml:space="preserve"> known as trauma bonding</w:t>
      </w:r>
      <w:r w:rsidR="009310E9" w:rsidRPr="00614AAD">
        <w:rPr>
          <w:rFonts w:asciiTheme="minorHAnsi" w:hAnsiTheme="minorHAnsi" w:cstheme="minorHAnsi"/>
        </w:rPr>
        <w:t>.</w:t>
      </w:r>
      <w:r w:rsidR="00734EAA" w:rsidRPr="00614AAD">
        <w:rPr>
          <w:rFonts w:asciiTheme="minorHAnsi" w:hAnsiTheme="minorHAnsi" w:cstheme="minorHAnsi"/>
        </w:rPr>
        <w:t xml:space="preserve"> </w:t>
      </w:r>
      <w:r w:rsidR="004046F3" w:rsidRPr="00614AAD">
        <w:rPr>
          <w:rFonts w:asciiTheme="minorHAnsi" w:hAnsiTheme="minorHAnsi" w:cstheme="minorHAnsi"/>
        </w:rPr>
        <w:t xml:space="preserve">TCA </w:t>
      </w:r>
      <w:r w:rsidR="00734EAA" w:rsidRPr="00614AAD">
        <w:rPr>
          <w:rFonts w:asciiTheme="minorHAnsi" w:hAnsiTheme="minorHAnsi" w:cstheme="minorHAnsi"/>
          <w:shd w:val="clear" w:color="auto" w:fill="FFFFFF"/>
        </w:rPr>
        <w:t>is</w:t>
      </w:r>
      <w:r w:rsidR="00FA06E3" w:rsidRPr="00614AAD">
        <w:rPr>
          <w:rFonts w:asciiTheme="minorHAnsi" w:hAnsiTheme="minorHAnsi" w:cstheme="minorHAnsi"/>
          <w:shd w:val="clear" w:color="auto" w:fill="FFFFFF"/>
        </w:rPr>
        <w:t xml:space="preserve"> an emotional attachment between an abuser and victim. Trauma bonds in sex trafficking compel victims to submit to continued exploitation and protect</w:t>
      </w:r>
      <w:r w:rsidR="000F4EF5" w:rsidRPr="00614AAD">
        <w:rPr>
          <w:rFonts w:asciiTheme="minorHAnsi" w:hAnsiTheme="minorHAnsi" w:cstheme="minorHAnsi"/>
          <w:shd w:val="clear" w:color="auto" w:fill="FFFFFF"/>
        </w:rPr>
        <w:t>ion of</w:t>
      </w:r>
      <w:r w:rsidR="00FA06E3" w:rsidRPr="00614AAD">
        <w:rPr>
          <w:rFonts w:asciiTheme="minorHAnsi" w:hAnsiTheme="minorHAnsi" w:cstheme="minorHAnsi"/>
          <w:shd w:val="clear" w:color="auto" w:fill="FFFFFF"/>
        </w:rPr>
        <w:t xml:space="preserve"> the trafficker</w:t>
      </w:r>
      <w:r w:rsidR="00734EAA" w:rsidRPr="00614AAD">
        <w:rPr>
          <w:rFonts w:asciiTheme="minorHAnsi" w:hAnsiTheme="minorHAnsi" w:cstheme="minorHAnsi"/>
          <w:shd w:val="clear" w:color="auto" w:fill="FFFFFF"/>
        </w:rPr>
        <w:t xml:space="preserve"> (</w:t>
      </w:r>
      <w:r w:rsidR="00B53AB0" w:rsidRPr="00614AAD">
        <w:rPr>
          <w:rFonts w:asciiTheme="minorHAnsi" w:hAnsiTheme="minorHAnsi" w:cstheme="minorHAnsi"/>
          <w:shd w:val="clear" w:color="auto" w:fill="FFFFFF"/>
        </w:rPr>
        <w:t>Casassa</w:t>
      </w:r>
      <w:r w:rsidR="00376F3D">
        <w:rPr>
          <w:rFonts w:asciiTheme="minorHAnsi" w:hAnsiTheme="minorHAnsi" w:cstheme="minorHAnsi"/>
          <w:shd w:val="clear" w:color="auto" w:fill="FFFFFF"/>
        </w:rPr>
        <w:t xml:space="preserve"> et al, </w:t>
      </w:r>
      <w:r w:rsidR="00734EAA" w:rsidRPr="00614AAD">
        <w:rPr>
          <w:rFonts w:asciiTheme="minorHAnsi" w:hAnsiTheme="minorHAnsi" w:cstheme="minorHAnsi"/>
          <w:shd w:val="clear" w:color="auto" w:fill="FFFFFF"/>
        </w:rPr>
        <w:t xml:space="preserve">2022). </w:t>
      </w:r>
      <w:r w:rsidR="004046F3" w:rsidRPr="00614AAD">
        <w:rPr>
          <w:rFonts w:asciiTheme="minorHAnsi" w:hAnsiTheme="minorHAnsi" w:cstheme="minorHAnsi"/>
        </w:rPr>
        <w:t xml:space="preserve">TCA can lead to the survivor taking responsibility for the abuser’s crimes and even protecting them from legal or social repercussions. This type of attachment can continue even after the relationship between survivor and abuser has ended and can result in behavior that is difficult to predict and understand by others </w:t>
      </w:r>
      <w:r w:rsidR="00FE3E7D" w:rsidRPr="00614AAD">
        <w:rPr>
          <w:rFonts w:asciiTheme="minorHAnsi" w:hAnsiTheme="minorHAnsi" w:cstheme="minorHAnsi"/>
        </w:rPr>
        <w:t>(</w:t>
      </w:r>
      <w:r w:rsidR="004046F3" w:rsidRPr="00614AAD">
        <w:rPr>
          <w:rFonts w:asciiTheme="minorHAnsi" w:hAnsiTheme="minorHAnsi" w:cstheme="minorHAnsi"/>
        </w:rPr>
        <w:t>Chambers</w:t>
      </w:r>
      <w:r w:rsidR="00376F3D">
        <w:rPr>
          <w:rFonts w:asciiTheme="minorHAnsi" w:hAnsiTheme="minorHAnsi" w:cstheme="minorHAnsi"/>
        </w:rPr>
        <w:t xml:space="preserve"> et al, </w:t>
      </w:r>
      <w:r w:rsidR="004046F3" w:rsidRPr="00614AAD">
        <w:rPr>
          <w:rFonts w:asciiTheme="minorHAnsi" w:hAnsiTheme="minorHAnsi" w:cstheme="minorHAnsi"/>
        </w:rPr>
        <w:t xml:space="preserve">2022). </w:t>
      </w:r>
      <w:r w:rsidR="005D68EC" w:rsidRPr="00614AAD">
        <w:rPr>
          <w:rFonts w:asciiTheme="minorHAnsi" w:hAnsiTheme="minorHAnsi" w:cstheme="minorHAnsi"/>
        </w:rPr>
        <w:t xml:space="preserve">Additional </w:t>
      </w:r>
      <w:r w:rsidR="00A91B15" w:rsidRPr="00614AAD">
        <w:rPr>
          <w:rFonts w:asciiTheme="minorHAnsi" w:hAnsiTheme="minorHAnsi" w:cstheme="minorHAnsi"/>
        </w:rPr>
        <w:t xml:space="preserve">mitigating </w:t>
      </w:r>
      <w:r w:rsidR="004046F3" w:rsidRPr="00614AAD">
        <w:rPr>
          <w:rFonts w:asciiTheme="minorHAnsi" w:hAnsiTheme="minorHAnsi" w:cstheme="minorHAnsi"/>
        </w:rPr>
        <w:t xml:space="preserve">variables </w:t>
      </w:r>
      <w:r w:rsidR="00A91B15" w:rsidRPr="00614AAD">
        <w:rPr>
          <w:rFonts w:asciiTheme="minorHAnsi" w:hAnsiTheme="minorHAnsi" w:cstheme="minorHAnsi"/>
        </w:rPr>
        <w:t>in the pursuit of prosecution include</w:t>
      </w:r>
      <w:r w:rsidR="009310E9" w:rsidRPr="00614AAD">
        <w:rPr>
          <w:rFonts w:asciiTheme="minorHAnsi" w:hAnsiTheme="minorHAnsi" w:cstheme="minorHAnsi"/>
        </w:rPr>
        <w:t xml:space="preserve"> countries </w:t>
      </w:r>
      <w:r w:rsidR="00A91B15" w:rsidRPr="00614AAD">
        <w:rPr>
          <w:rFonts w:asciiTheme="minorHAnsi" w:hAnsiTheme="minorHAnsi" w:cstheme="minorHAnsi"/>
        </w:rPr>
        <w:t xml:space="preserve">who </w:t>
      </w:r>
      <w:r w:rsidR="009310E9" w:rsidRPr="00614AAD">
        <w:rPr>
          <w:rFonts w:asciiTheme="minorHAnsi" w:hAnsiTheme="minorHAnsi" w:cstheme="minorHAnsi"/>
        </w:rPr>
        <w:t xml:space="preserve">do not give victims the protection they need, so they are reluctant to cooperate with law enforcement. </w:t>
      </w:r>
      <w:r w:rsidR="00707D00" w:rsidRPr="00614AAD">
        <w:rPr>
          <w:rFonts w:asciiTheme="minorHAnsi" w:hAnsiTheme="minorHAnsi" w:cstheme="minorHAnsi"/>
        </w:rPr>
        <w:t>Victims both domestically are internationally</w:t>
      </w:r>
      <w:r w:rsidR="009310E9" w:rsidRPr="00614AAD">
        <w:rPr>
          <w:rFonts w:asciiTheme="minorHAnsi" w:hAnsiTheme="minorHAnsi" w:cstheme="minorHAnsi"/>
        </w:rPr>
        <w:t xml:space="preserve"> </w:t>
      </w:r>
      <w:r w:rsidR="00CA3341" w:rsidRPr="00614AAD">
        <w:rPr>
          <w:rFonts w:asciiTheme="minorHAnsi" w:hAnsiTheme="minorHAnsi" w:cstheme="minorHAnsi"/>
        </w:rPr>
        <w:t>may</w:t>
      </w:r>
      <w:r w:rsidR="005D68EC" w:rsidRPr="00614AAD">
        <w:rPr>
          <w:rFonts w:asciiTheme="minorHAnsi" w:hAnsiTheme="minorHAnsi" w:cstheme="minorHAnsi"/>
        </w:rPr>
        <w:t xml:space="preserve"> </w:t>
      </w:r>
      <w:r w:rsidR="00CA3341" w:rsidRPr="00614AAD">
        <w:rPr>
          <w:rFonts w:asciiTheme="minorHAnsi" w:hAnsiTheme="minorHAnsi" w:cstheme="minorHAnsi"/>
        </w:rPr>
        <w:t>be</w:t>
      </w:r>
      <w:r w:rsidR="009310E9" w:rsidRPr="00614AAD">
        <w:rPr>
          <w:rFonts w:asciiTheme="minorHAnsi" w:hAnsiTheme="minorHAnsi" w:cstheme="minorHAnsi"/>
        </w:rPr>
        <w:t xml:space="preserve"> afraid their traffickers will harm them or their families, or do not trust the authorities that are questioning them.</w:t>
      </w:r>
      <w:r w:rsidR="00707D00" w:rsidRPr="00614AAD">
        <w:rPr>
          <w:rFonts w:asciiTheme="minorHAnsi" w:hAnsiTheme="minorHAnsi" w:cstheme="minorHAnsi"/>
        </w:rPr>
        <w:t xml:space="preserve">  </w:t>
      </w:r>
      <w:r w:rsidR="00227F04" w:rsidRPr="00614AAD">
        <w:rPr>
          <w:rFonts w:asciiTheme="minorHAnsi" w:hAnsiTheme="minorHAnsi" w:cstheme="minorHAnsi"/>
          <w:shd w:val="clear" w:color="auto" w:fill="FFFFFF"/>
        </w:rPr>
        <w:t>Other barriers contributing to victim nondisclosure include a sense of shame, fear of retaliation, fear of arrest, threats of harm, and fear of the healthcare system (Camak, 202</w:t>
      </w:r>
      <w:r w:rsidR="00D864A6">
        <w:rPr>
          <w:rFonts w:asciiTheme="minorHAnsi" w:hAnsiTheme="minorHAnsi" w:cstheme="minorHAnsi"/>
          <w:shd w:val="clear" w:color="auto" w:fill="FFFFFF"/>
        </w:rPr>
        <w:t>2</w:t>
      </w:r>
      <w:r w:rsidR="00227F04" w:rsidRPr="00614AAD">
        <w:rPr>
          <w:rFonts w:asciiTheme="minorHAnsi" w:hAnsiTheme="minorHAnsi" w:cstheme="minorHAnsi"/>
          <w:shd w:val="clear" w:color="auto" w:fill="FFFFFF"/>
        </w:rPr>
        <w:t>).</w:t>
      </w:r>
    </w:p>
    <w:p w14:paraId="630AC796" w14:textId="77777777" w:rsidR="00614AAD" w:rsidRPr="00614AAD" w:rsidRDefault="00614AAD" w:rsidP="00FB2AAB">
      <w:pPr>
        <w:pStyle w:val="NormalWeb"/>
        <w:shd w:val="clear" w:color="auto" w:fill="FFFFFF"/>
        <w:spacing w:before="0" w:beforeAutospacing="0" w:after="0" w:afterAutospacing="0"/>
        <w:rPr>
          <w:rFonts w:asciiTheme="minorHAnsi" w:hAnsiTheme="minorHAnsi" w:cstheme="minorHAnsi"/>
          <w:shd w:val="clear" w:color="auto" w:fill="FFFFFF"/>
        </w:rPr>
      </w:pPr>
    </w:p>
    <w:p w14:paraId="42727F70" w14:textId="68322510" w:rsidR="00671255" w:rsidRPr="00D864A6" w:rsidRDefault="00F93F53" w:rsidP="00FB2AAB">
      <w:pPr>
        <w:pStyle w:val="inline"/>
        <w:spacing w:before="0" w:beforeAutospacing="0" w:after="0" w:afterAutospacing="0"/>
        <w:ind w:right="240"/>
        <w:rPr>
          <w:rFonts w:asciiTheme="minorHAnsi" w:hAnsiTheme="minorHAnsi" w:cstheme="minorHAnsi"/>
          <w:b/>
          <w:bCs/>
          <w:color w:val="F4436C" w:themeColor="accent1"/>
        </w:rPr>
      </w:pPr>
      <w:r w:rsidRPr="00D864A6">
        <w:rPr>
          <w:rFonts w:asciiTheme="minorHAnsi" w:hAnsiTheme="minorHAnsi" w:cstheme="minorHAnsi"/>
          <w:b/>
          <w:bCs/>
          <w:color w:val="F4436C" w:themeColor="accent1"/>
        </w:rPr>
        <w:t xml:space="preserve">The </w:t>
      </w:r>
      <w:r w:rsidR="000D3CE1" w:rsidRPr="00D864A6">
        <w:rPr>
          <w:rFonts w:asciiTheme="minorHAnsi" w:hAnsiTheme="minorHAnsi" w:cstheme="minorHAnsi"/>
          <w:b/>
          <w:bCs/>
          <w:color w:val="F4436C" w:themeColor="accent1"/>
        </w:rPr>
        <w:t>Need for</w:t>
      </w:r>
      <w:r w:rsidRPr="00D864A6">
        <w:rPr>
          <w:rFonts w:asciiTheme="minorHAnsi" w:hAnsiTheme="minorHAnsi" w:cstheme="minorHAnsi"/>
          <w:b/>
          <w:bCs/>
          <w:color w:val="F4436C" w:themeColor="accent1"/>
        </w:rPr>
        <w:t xml:space="preserve"> Anti-Trafficking </w:t>
      </w:r>
      <w:r w:rsidR="000D3CE1" w:rsidRPr="00D864A6">
        <w:rPr>
          <w:rFonts w:asciiTheme="minorHAnsi" w:hAnsiTheme="minorHAnsi" w:cstheme="minorHAnsi"/>
          <w:b/>
          <w:bCs/>
          <w:color w:val="F4436C" w:themeColor="accent1"/>
        </w:rPr>
        <w:t>Prevention Education</w:t>
      </w:r>
    </w:p>
    <w:p w14:paraId="1107140A" w14:textId="0BACE84D" w:rsidR="00A1666B" w:rsidRDefault="0036794B" w:rsidP="00D864A6">
      <w:pPr>
        <w:pStyle w:val="NormalWeb"/>
        <w:shd w:val="clear" w:color="auto" w:fill="FFFFFF"/>
        <w:spacing w:before="0" w:beforeAutospacing="0" w:after="0" w:afterAutospacing="0"/>
        <w:rPr>
          <w:rFonts w:asciiTheme="minorHAnsi" w:hAnsiTheme="minorHAnsi" w:cstheme="minorHAnsi"/>
        </w:rPr>
      </w:pPr>
      <w:r w:rsidRPr="00D864A6">
        <w:rPr>
          <w:rFonts w:asciiTheme="minorHAnsi" w:hAnsiTheme="minorHAnsi" w:cstheme="minorHAnsi"/>
          <w:spacing w:val="-4"/>
        </w:rPr>
        <w:t>A</w:t>
      </w:r>
      <w:r w:rsidR="00FE3E7D" w:rsidRPr="00D864A6">
        <w:rPr>
          <w:rFonts w:asciiTheme="minorHAnsi" w:hAnsiTheme="minorHAnsi" w:cstheme="minorHAnsi"/>
          <w:spacing w:val="-4"/>
        </w:rPr>
        <w:t xml:space="preserve">wareness training provides an important foundation for </w:t>
      </w:r>
      <w:r w:rsidR="007A4146" w:rsidRPr="00D864A6">
        <w:rPr>
          <w:rFonts w:asciiTheme="minorHAnsi" w:hAnsiTheme="minorHAnsi" w:cstheme="minorHAnsi"/>
          <w:spacing w:val="-4"/>
        </w:rPr>
        <w:t>parents/caregivers,</w:t>
      </w:r>
      <w:r w:rsidR="00FE3E7D" w:rsidRPr="00D864A6">
        <w:rPr>
          <w:rFonts w:asciiTheme="minorHAnsi" w:hAnsiTheme="minorHAnsi" w:cstheme="minorHAnsi"/>
          <w:spacing w:val="-4"/>
        </w:rPr>
        <w:t xml:space="preserve"> first responders, service providers, educators, </w:t>
      </w:r>
      <w:r w:rsidR="007A4146" w:rsidRPr="00D864A6">
        <w:rPr>
          <w:rFonts w:asciiTheme="minorHAnsi" w:hAnsiTheme="minorHAnsi" w:cstheme="minorHAnsi"/>
          <w:spacing w:val="-4"/>
        </w:rPr>
        <w:t xml:space="preserve">churches, </w:t>
      </w:r>
      <w:r w:rsidR="00FE3E7D" w:rsidRPr="00D864A6">
        <w:rPr>
          <w:rFonts w:asciiTheme="minorHAnsi" w:hAnsiTheme="minorHAnsi" w:cstheme="minorHAnsi"/>
          <w:spacing w:val="-4"/>
        </w:rPr>
        <w:t xml:space="preserve">and others to recognize the indicators of human trafficking and learn how to </w:t>
      </w:r>
      <w:r w:rsidR="002F61C2" w:rsidRPr="00D864A6">
        <w:rPr>
          <w:rFonts w:asciiTheme="minorHAnsi" w:hAnsiTheme="minorHAnsi" w:cstheme="minorHAnsi"/>
          <w:spacing w:val="-4"/>
        </w:rPr>
        <w:t xml:space="preserve">respond </w:t>
      </w:r>
      <w:r w:rsidR="00FE3E7D" w:rsidRPr="00D864A6">
        <w:rPr>
          <w:rFonts w:asciiTheme="minorHAnsi" w:hAnsiTheme="minorHAnsi" w:cstheme="minorHAnsi"/>
          <w:spacing w:val="-4"/>
        </w:rPr>
        <w:t>appropriately.</w:t>
      </w:r>
      <w:r w:rsidR="007A4146" w:rsidRPr="00D864A6">
        <w:rPr>
          <w:rFonts w:asciiTheme="minorHAnsi" w:hAnsiTheme="minorHAnsi" w:cstheme="minorHAnsi"/>
          <w:shd w:val="clear" w:color="auto" w:fill="FFFFFF"/>
        </w:rPr>
        <w:t xml:space="preserve"> </w:t>
      </w:r>
      <w:r w:rsidRPr="00D864A6">
        <w:rPr>
          <w:rFonts w:asciiTheme="minorHAnsi" w:hAnsiTheme="minorHAnsi" w:cstheme="minorHAnsi"/>
          <w:shd w:val="clear" w:color="auto" w:fill="FFFFFF"/>
        </w:rPr>
        <w:t>H</w:t>
      </w:r>
      <w:r w:rsidR="007A4146" w:rsidRPr="00D864A6">
        <w:rPr>
          <w:rFonts w:asciiTheme="minorHAnsi" w:hAnsiTheme="minorHAnsi" w:cstheme="minorHAnsi"/>
          <w:shd w:val="clear" w:color="auto" w:fill="FFFFFF"/>
        </w:rPr>
        <w:t xml:space="preserve">uman trafficking education </w:t>
      </w:r>
      <w:r w:rsidR="002F61C2" w:rsidRPr="00D864A6">
        <w:rPr>
          <w:rFonts w:asciiTheme="minorHAnsi" w:hAnsiTheme="minorHAnsi" w:cstheme="minorHAnsi"/>
          <w:shd w:val="clear" w:color="auto" w:fill="FFFFFF"/>
        </w:rPr>
        <w:t>provide</w:t>
      </w:r>
      <w:r w:rsidRPr="00D864A6">
        <w:rPr>
          <w:rFonts w:asciiTheme="minorHAnsi" w:hAnsiTheme="minorHAnsi" w:cstheme="minorHAnsi"/>
          <w:shd w:val="clear" w:color="auto" w:fill="FFFFFF"/>
        </w:rPr>
        <w:t>s</w:t>
      </w:r>
      <w:r w:rsidR="007A4146" w:rsidRPr="00D864A6">
        <w:rPr>
          <w:rFonts w:asciiTheme="minorHAnsi" w:hAnsiTheme="minorHAnsi" w:cstheme="minorHAnsi"/>
          <w:shd w:val="clear" w:color="auto" w:fill="FFFFFF"/>
        </w:rPr>
        <w:t xml:space="preserve"> tools to </w:t>
      </w:r>
      <w:r w:rsidR="002F61C2" w:rsidRPr="00D864A6">
        <w:rPr>
          <w:rFonts w:asciiTheme="minorHAnsi" w:hAnsiTheme="minorHAnsi" w:cstheme="minorHAnsi"/>
          <w:shd w:val="clear" w:color="auto" w:fill="FFFFFF"/>
        </w:rPr>
        <w:t xml:space="preserve">observe </w:t>
      </w:r>
      <w:r w:rsidR="007A4146" w:rsidRPr="00D864A6">
        <w:rPr>
          <w:rFonts w:asciiTheme="minorHAnsi" w:hAnsiTheme="minorHAnsi" w:cstheme="minorHAnsi"/>
          <w:shd w:val="clear" w:color="auto" w:fill="FFFFFF"/>
        </w:rPr>
        <w:t>the warning signs and identify these tactics for what they are</w:t>
      </w:r>
      <w:r w:rsidRPr="00D864A6">
        <w:rPr>
          <w:rFonts w:asciiTheme="minorHAnsi" w:hAnsiTheme="minorHAnsi" w:cstheme="minorHAnsi"/>
          <w:shd w:val="clear" w:color="auto" w:fill="FFFFFF"/>
        </w:rPr>
        <w:t xml:space="preserve"> - </w:t>
      </w:r>
      <w:r w:rsidR="00E227F6" w:rsidRPr="00D864A6">
        <w:rPr>
          <w:rFonts w:asciiTheme="minorHAnsi" w:hAnsiTheme="minorHAnsi" w:cstheme="minorHAnsi"/>
          <w:shd w:val="clear" w:color="auto" w:fill="FFFFFF"/>
        </w:rPr>
        <w:t>attempts to lure the vulnerable.</w:t>
      </w:r>
      <w:r w:rsidR="00F44055" w:rsidRPr="00D864A6">
        <w:rPr>
          <w:rFonts w:asciiTheme="minorHAnsi" w:hAnsiTheme="minorHAnsi" w:cstheme="minorHAnsi"/>
          <w:shd w:val="clear" w:color="auto" w:fill="FFFFFF"/>
        </w:rPr>
        <w:t xml:space="preserve"> </w:t>
      </w:r>
      <w:r w:rsidR="007A22E5" w:rsidRPr="00D864A6">
        <w:rPr>
          <w:rFonts w:asciiTheme="minorHAnsi" w:hAnsiTheme="minorHAnsi" w:cstheme="minorHAnsi"/>
          <w:spacing w:val="-4"/>
        </w:rPr>
        <w:t>Per the US Department of State, “Effective public awareness and outreach efforts can lead to the detection of human trafficking cases, build public support for governments and communities to act, and ultimately help prevent human trafficking</w:t>
      </w:r>
      <w:bookmarkStart w:id="1" w:name="_Hlk116649555"/>
      <w:r w:rsidR="007A22E5" w:rsidRPr="00D864A6">
        <w:rPr>
          <w:rFonts w:asciiTheme="minorHAnsi" w:hAnsiTheme="minorHAnsi" w:cstheme="minorHAnsi"/>
          <w:spacing w:val="-4"/>
        </w:rPr>
        <w:t xml:space="preserve">. </w:t>
      </w:r>
      <w:bookmarkEnd w:id="1"/>
      <w:r w:rsidR="00A85764" w:rsidRPr="00D864A6">
        <w:rPr>
          <w:rStyle w:val="Strong"/>
          <w:rFonts w:asciiTheme="minorHAnsi" w:hAnsiTheme="minorHAnsi" w:cstheme="minorHAnsi"/>
          <w:b w:val="0"/>
          <w:bCs w:val="0"/>
          <w:shd w:val="clear" w:color="auto" w:fill="FFFFFF"/>
        </w:rPr>
        <w:t>T</w:t>
      </w:r>
      <w:r w:rsidR="00442DDF" w:rsidRPr="00D864A6">
        <w:rPr>
          <w:rStyle w:val="Strong"/>
          <w:rFonts w:asciiTheme="minorHAnsi" w:hAnsiTheme="minorHAnsi" w:cstheme="minorHAnsi"/>
          <w:b w:val="0"/>
          <w:bCs w:val="0"/>
          <w:shd w:val="clear" w:color="auto" w:fill="FFFFFF"/>
        </w:rPr>
        <w:t xml:space="preserve">he primary goals of outreach and awareness-raising should </w:t>
      </w:r>
      <w:r w:rsidR="00FE3E7D" w:rsidRPr="00D864A6">
        <w:rPr>
          <w:rStyle w:val="Strong"/>
          <w:rFonts w:asciiTheme="minorHAnsi" w:hAnsiTheme="minorHAnsi" w:cstheme="minorHAnsi"/>
          <w:b w:val="0"/>
          <w:bCs w:val="0"/>
          <w:shd w:val="clear" w:color="auto" w:fill="FFFFFF"/>
        </w:rPr>
        <w:t xml:space="preserve">also </w:t>
      </w:r>
      <w:r w:rsidR="00442DDF" w:rsidRPr="00D864A6">
        <w:rPr>
          <w:rStyle w:val="Strong"/>
          <w:rFonts w:asciiTheme="minorHAnsi" w:hAnsiTheme="minorHAnsi" w:cstheme="minorHAnsi"/>
          <w:b w:val="0"/>
          <w:bCs w:val="0"/>
          <w:shd w:val="clear" w:color="auto" w:fill="FFFFFF"/>
        </w:rPr>
        <w:t>identify new resources, generate political will and support for the issue</w:t>
      </w:r>
      <w:r w:rsidR="00987991">
        <w:rPr>
          <w:rStyle w:val="Strong"/>
          <w:rFonts w:asciiTheme="minorHAnsi" w:hAnsiTheme="minorHAnsi" w:cstheme="minorHAnsi"/>
          <w:b w:val="0"/>
          <w:bCs w:val="0"/>
          <w:shd w:val="clear" w:color="auto" w:fill="FFFFFF"/>
        </w:rPr>
        <w:t xml:space="preserve"> (OVC TTAC, </w:t>
      </w:r>
      <w:r w:rsidR="00442DDF" w:rsidRPr="00D864A6">
        <w:rPr>
          <w:rStyle w:val="Strong"/>
          <w:rFonts w:asciiTheme="minorHAnsi" w:hAnsiTheme="minorHAnsi" w:cstheme="minorHAnsi"/>
          <w:b w:val="0"/>
          <w:bCs w:val="0"/>
          <w:shd w:val="clear" w:color="auto" w:fill="FFFFFF"/>
        </w:rPr>
        <w:t>2022)</w:t>
      </w:r>
      <w:r w:rsidR="00FE3E7D" w:rsidRPr="00D864A6">
        <w:rPr>
          <w:rFonts w:asciiTheme="minorHAnsi" w:hAnsiTheme="minorHAnsi" w:cstheme="minorHAnsi"/>
          <w:spacing w:val="-4"/>
        </w:rPr>
        <w:t xml:space="preserve">. </w:t>
      </w:r>
      <w:r w:rsidR="00FE3E7D" w:rsidRPr="00D864A6">
        <w:rPr>
          <w:rFonts w:asciiTheme="minorHAnsi" w:hAnsiTheme="minorHAnsi" w:cstheme="minorHAnsi"/>
        </w:rPr>
        <w:t>“Further</w:t>
      </w:r>
      <w:r w:rsidR="00800B77" w:rsidRPr="00D864A6">
        <w:rPr>
          <w:rFonts w:asciiTheme="minorHAnsi" w:hAnsiTheme="minorHAnsi" w:cstheme="minorHAnsi"/>
        </w:rPr>
        <w:t>, the goals of anti-trafficking trainings are to increase trainees’ overall knowledge of human trafficking, reduce the endorsement of common trafficking myths, bolster victim identification and increase reporting of suspensions” (Miller</w:t>
      </w:r>
      <w:r w:rsidR="00D864A6">
        <w:rPr>
          <w:rFonts w:asciiTheme="minorHAnsi" w:hAnsiTheme="minorHAnsi" w:cstheme="minorHAnsi"/>
        </w:rPr>
        <w:t xml:space="preserve"> et al,</w:t>
      </w:r>
      <w:r w:rsidR="00800B77" w:rsidRPr="00D864A6">
        <w:rPr>
          <w:rFonts w:asciiTheme="minorHAnsi" w:hAnsiTheme="minorHAnsi" w:cstheme="minorHAnsi"/>
        </w:rPr>
        <w:t xml:space="preserve"> 2021). </w:t>
      </w:r>
      <w:r w:rsidR="003C39E4" w:rsidRPr="00D864A6">
        <w:rPr>
          <w:rFonts w:asciiTheme="minorHAnsi" w:hAnsiTheme="minorHAnsi" w:cstheme="minorHAnsi"/>
        </w:rPr>
        <w:t>Awareness and understanding remain two of the most common challenges law enforcement face in responding to human trafficking. Although progress has been made, the hidden nature of the crime creates a</w:t>
      </w:r>
      <w:r w:rsidR="00B37EB2" w:rsidRPr="00D864A6">
        <w:rPr>
          <w:rFonts w:asciiTheme="minorHAnsi" w:hAnsiTheme="minorHAnsi" w:cstheme="minorHAnsi"/>
        </w:rPr>
        <w:t xml:space="preserve"> </w:t>
      </w:r>
      <w:r w:rsidR="003C39E4" w:rsidRPr="00D864A6">
        <w:rPr>
          <w:rFonts w:asciiTheme="minorHAnsi" w:hAnsiTheme="minorHAnsi" w:cstheme="minorHAnsi"/>
        </w:rPr>
        <w:t>challenge when attempting to identify victims</w:t>
      </w:r>
      <w:r w:rsidR="00D66A67">
        <w:rPr>
          <w:rFonts w:asciiTheme="minorHAnsi" w:hAnsiTheme="minorHAnsi" w:cstheme="minorHAnsi"/>
        </w:rPr>
        <w:t xml:space="preserve">. </w:t>
      </w:r>
      <w:r w:rsidR="003C39E4" w:rsidRPr="00D864A6">
        <w:rPr>
          <w:rFonts w:asciiTheme="minorHAnsi" w:hAnsiTheme="minorHAnsi" w:cstheme="minorHAnsi"/>
        </w:rPr>
        <w:t>In many cases, victims do not understand the situation they are in and are often left feeling hopeless in a cycle of trafficking and abuse, unsure of</w:t>
      </w:r>
      <w:r w:rsidR="00B37EB2" w:rsidRPr="00D864A6">
        <w:rPr>
          <w:rFonts w:asciiTheme="minorHAnsi" w:hAnsiTheme="minorHAnsi" w:cstheme="minorHAnsi"/>
        </w:rPr>
        <w:t xml:space="preserve"> available</w:t>
      </w:r>
      <w:r w:rsidR="003C39E4" w:rsidRPr="00D864A6">
        <w:rPr>
          <w:rFonts w:asciiTheme="minorHAnsi" w:hAnsiTheme="minorHAnsi" w:cstheme="minorHAnsi"/>
        </w:rPr>
        <w:t xml:space="preserve"> resources and support</w:t>
      </w:r>
      <w:r w:rsidR="00D66A67">
        <w:rPr>
          <w:rFonts w:asciiTheme="minorHAnsi" w:hAnsiTheme="minorHAnsi" w:cstheme="minorHAnsi"/>
        </w:rPr>
        <w:t xml:space="preserve"> </w:t>
      </w:r>
      <w:bookmarkStart w:id="2" w:name="_Hlk117082248"/>
      <w:r w:rsidR="00D66A67" w:rsidRPr="00D864A6">
        <w:rPr>
          <w:rFonts w:asciiTheme="minorHAnsi" w:hAnsiTheme="minorHAnsi" w:cstheme="minorHAnsi"/>
        </w:rPr>
        <w:t>(International Association of Chiefs of Police,</w:t>
      </w:r>
      <w:r w:rsidR="00D66A67">
        <w:rPr>
          <w:rFonts w:asciiTheme="minorHAnsi" w:hAnsiTheme="minorHAnsi" w:cstheme="minorHAnsi"/>
        </w:rPr>
        <w:t xml:space="preserve"> </w:t>
      </w:r>
      <w:r w:rsidR="00D66A67" w:rsidRPr="00D864A6">
        <w:rPr>
          <w:rFonts w:asciiTheme="minorHAnsi" w:hAnsiTheme="minorHAnsi" w:cstheme="minorHAnsi"/>
        </w:rPr>
        <w:t>2022</w:t>
      </w:r>
      <w:bookmarkEnd w:id="2"/>
      <w:r w:rsidR="00D66A67" w:rsidRPr="00D864A6">
        <w:rPr>
          <w:rFonts w:asciiTheme="minorHAnsi" w:hAnsiTheme="minorHAnsi" w:cstheme="minorHAnsi"/>
        </w:rPr>
        <w:t>).</w:t>
      </w:r>
    </w:p>
    <w:p w14:paraId="03588813" w14:textId="7668F9EB" w:rsidR="00D66A67" w:rsidRDefault="00D66A67" w:rsidP="00D864A6">
      <w:pPr>
        <w:pStyle w:val="NormalWeb"/>
        <w:shd w:val="clear" w:color="auto" w:fill="FFFFFF"/>
        <w:spacing w:before="0" w:beforeAutospacing="0" w:after="0" w:afterAutospacing="0"/>
        <w:rPr>
          <w:rFonts w:asciiTheme="minorHAnsi" w:hAnsiTheme="minorHAnsi" w:cstheme="minorHAnsi"/>
        </w:rPr>
      </w:pPr>
    </w:p>
    <w:p w14:paraId="3448B557" w14:textId="77777777" w:rsidR="00D66A67" w:rsidRPr="00D864A6" w:rsidRDefault="00D66A67" w:rsidP="00D864A6">
      <w:pPr>
        <w:pStyle w:val="NormalWeb"/>
        <w:shd w:val="clear" w:color="auto" w:fill="FFFFFF"/>
        <w:spacing w:before="0" w:beforeAutospacing="0" w:after="0" w:afterAutospacing="0"/>
        <w:rPr>
          <w:rFonts w:asciiTheme="minorHAnsi" w:hAnsiTheme="minorHAnsi" w:cstheme="minorHAnsi"/>
        </w:rPr>
      </w:pPr>
    </w:p>
    <w:p w14:paraId="0486174C" w14:textId="77777777" w:rsidR="0078026B" w:rsidRPr="00614AAD" w:rsidRDefault="0078026B" w:rsidP="00890BBF">
      <w:pPr>
        <w:autoSpaceDE w:val="0"/>
        <w:autoSpaceDN w:val="0"/>
        <w:adjustRightInd w:val="0"/>
      </w:pPr>
    </w:p>
    <w:p w14:paraId="1EECA76E" w14:textId="634FDAE6" w:rsidR="00B3625F" w:rsidRPr="00D66A67" w:rsidRDefault="00B3625F" w:rsidP="00FB2AAB">
      <w:pPr>
        <w:pStyle w:val="NormalWeb"/>
        <w:shd w:val="clear" w:color="auto" w:fill="FFFFFF"/>
        <w:spacing w:before="0" w:beforeAutospacing="0" w:after="0" w:afterAutospacing="0"/>
        <w:textAlignment w:val="baseline"/>
        <w:rPr>
          <w:rFonts w:asciiTheme="minorHAnsi" w:hAnsiTheme="minorHAnsi" w:cstheme="minorHAnsi"/>
          <w:b/>
          <w:bCs/>
          <w:color w:val="F4436C" w:themeColor="accent1"/>
        </w:rPr>
      </w:pPr>
      <w:r w:rsidRPr="00D66A67">
        <w:rPr>
          <w:rFonts w:asciiTheme="minorHAnsi" w:hAnsiTheme="minorHAnsi" w:cstheme="minorHAnsi"/>
          <w:b/>
          <w:bCs/>
          <w:color w:val="F4436C" w:themeColor="accent1"/>
        </w:rPr>
        <w:lastRenderedPageBreak/>
        <w:t>The Economic Impact of Human Trafficking</w:t>
      </w:r>
    </w:p>
    <w:p w14:paraId="5C7C6452" w14:textId="27579DA0" w:rsidR="001C1FB0" w:rsidRDefault="00B3625F" w:rsidP="00FB2AAB">
      <w:pPr>
        <w:rPr>
          <w:rFonts w:eastAsia="Times New Roman" w:cstheme="minorHAnsi"/>
          <w:szCs w:val="24"/>
        </w:rPr>
      </w:pPr>
      <w:r w:rsidRPr="00614AAD">
        <w:rPr>
          <w:rFonts w:cstheme="minorHAnsi"/>
          <w:szCs w:val="24"/>
        </w:rPr>
        <w:t>Human trafficking carries heavy economic impacts that are not often discussed.</w:t>
      </w:r>
      <w:r w:rsidR="00D50A21" w:rsidRPr="00614AAD">
        <w:rPr>
          <w:rFonts w:cstheme="minorHAnsi"/>
          <w:szCs w:val="24"/>
          <w:shd w:val="clear" w:color="auto" w:fill="FFFFFF"/>
        </w:rPr>
        <w:t xml:space="preserve"> It erodes the safety and health of our transportation networks, the security of our borders, the strength of our economy, and the rule of law (</w:t>
      </w:r>
      <w:r w:rsidR="00D66A67">
        <w:rPr>
          <w:rFonts w:cstheme="minorHAnsi"/>
          <w:szCs w:val="24"/>
          <w:shd w:val="clear" w:color="auto" w:fill="FFFFFF"/>
        </w:rPr>
        <w:t>U.S. Government</w:t>
      </w:r>
      <w:r w:rsidR="00D50A21" w:rsidRPr="00614AAD">
        <w:rPr>
          <w:rFonts w:cstheme="minorHAnsi"/>
          <w:szCs w:val="24"/>
          <w:shd w:val="clear" w:color="auto" w:fill="FFFFFF"/>
        </w:rPr>
        <w:t>, 2021).</w:t>
      </w:r>
      <w:r w:rsidR="00D50A21" w:rsidRPr="00614AAD">
        <w:rPr>
          <w:rFonts w:cstheme="minorHAnsi"/>
          <w:szCs w:val="24"/>
        </w:rPr>
        <w:t xml:space="preserve"> </w:t>
      </w:r>
      <w:r w:rsidRPr="00614AAD">
        <w:rPr>
          <w:rFonts w:cstheme="minorHAnsi"/>
          <w:szCs w:val="24"/>
        </w:rPr>
        <w:t xml:space="preserve"> It</w:t>
      </w:r>
      <w:r w:rsidR="00F44055" w:rsidRPr="00614AAD">
        <w:rPr>
          <w:rFonts w:cstheme="minorHAnsi"/>
          <w:szCs w:val="24"/>
        </w:rPr>
        <w:t xml:space="preserve"> is a </w:t>
      </w:r>
      <w:r w:rsidRPr="00614AAD">
        <w:rPr>
          <w:rFonts w:cstheme="minorHAnsi"/>
          <w:szCs w:val="24"/>
        </w:rPr>
        <w:t>billion-dollar</w:t>
      </w:r>
      <w:r w:rsidR="00F44055" w:rsidRPr="00614AAD">
        <w:rPr>
          <w:rFonts w:cstheme="minorHAnsi"/>
          <w:szCs w:val="24"/>
        </w:rPr>
        <w:t xml:space="preserve"> industry </w:t>
      </w:r>
      <w:r w:rsidR="00FC0F34" w:rsidRPr="00614AAD">
        <w:rPr>
          <w:rFonts w:cstheme="minorHAnsi"/>
          <w:szCs w:val="24"/>
        </w:rPr>
        <w:t>impacting</w:t>
      </w:r>
      <w:r w:rsidR="00F44055" w:rsidRPr="00614AAD">
        <w:rPr>
          <w:rFonts w:cstheme="minorHAnsi"/>
          <w:szCs w:val="24"/>
        </w:rPr>
        <w:t xml:space="preserve"> hundreds of thousands of individuals each year. </w:t>
      </w:r>
      <w:r w:rsidRPr="00614AAD">
        <w:rPr>
          <w:rFonts w:cstheme="minorHAnsi"/>
          <w:szCs w:val="24"/>
        </w:rPr>
        <w:t>The</w:t>
      </w:r>
      <w:r w:rsidR="00F44055" w:rsidRPr="00614AAD">
        <w:rPr>
          <w:rFonts w:cstheme="minorHAnsi"/>
          <w:szCs w:val="24"/>
        </w:rPr>
        <w:t xml:space="preserve"> United States alone</w:t>
      </w:r>
      <w:r w:rsidRPr="00614AAD">
        <w:rPr>
          <w:rFonts w:cstheme="minorHAnsi"/>
          <w:szCs w:val="24"/>
        </w:rPr>
        <w:t xml:space="preserve"> </w:t>
      </w:r>
      <w:r w:rsidR="00F44055" w:rsidRPr="00614AAD">
        <w:rPr>
          <w:rFonts w:cstheme="minorHAnsi"/>
          <w:szCs w:val="24"/>
        </w:rPr>
        <w:t>spends millions of dollars</w:t>
      </w:r>
      <w:r w:rsidR="008A72ED" w:rsidRPr="00614AAD">
        <w:rPr>
          <w:rFonts w:cstheme="minorHAnsi"/>
          <w:szCs w:val="24"/>
        </w:rPr>
        <w:t xml:space="preserve"> annually</w:t>
      </w:r>
      <w:r w:rsidR="00F44055" w:rsidRPr="00614AAD">
        <w:rPr>
          <w:rFonts w:cstheme="minorHAnsi"/>
          <w:szCs w:val="24"/>
        </w:rPr>
        <w:t xml:space="preserve"> on law enforcement programs designated to combat human trafficking.</w:t>
      </w:r>
      <w:r w:rsidR="00D50A21" w:rsidRPr="00614AAD">
        <w:rPr>
          <w:rFonts w:cstheme="minorHAnsi"/>
          <w:szCs w:val="24"/>
          <w:shd w:val="clear" w:color="auto" w:fill="FFFFFF"/>
        </w:rPr>
        <w:t xml:space="preserve"> </w:t>
      </w:r>
      <w:r w:rsidR="00384F20" w:rsidRPr="00614AAD">
        <w:rPr>
          <w:rFonts w:cstheme="minorHAnsi"/>
          <w:szCs w:val="24"/>
        </w:rPr>
        <w:t>In 2021,</w:t>
      </w:r>
      <w:r w:rsidR="00F44055" w:rsidRPr="00614AAD">
        <w:rPr>
          <w:rFonts w:cstheme="minorHAnsi"/>
          <w:szCs w:val="24"/>
        </w:rPr>
        <w:t xml:space="preserve"> </w:t>
      </w:r>
      <w:r w:rsidR="00384F20" w:rsidRPr="00614AAD">
        <w:rPr>
          <w:rFonts w:cstheme="minorHAnsi"/>
          <w:szCs w:val="24"/>
        </w:rPr>
        <w:t>the United States Justice Department’s Office of Justice Programs (OJP) provided almost $87 million in funding to combat human trafficking, providing support service</w:t>
      </w:r>
      <w:r w:rsidR="000F4EF5" w:rsidRPr="00614AAD">
        <w:rPr>
          <w:rFonts w:cstheme="minorHAnsi"/>
          <w:szCs w:val="24"/>
        </w:rPr>
        <w:t>s</w:t>
      </w:r>
      <w:r w:rsidR="00384F20" w:rsidRPr="00614AAD">
        <w:rPr>
          <w:rFonts w:cstheme="minorHAnsi"/>
          <w:szCs w:val="24"/>
        </w:rPr>
        <w:t xml:space="preserve"> to trafficking victims through the United States and conduct</w:t>
      </w:r>
      <w:r w:rsidR="007366B6" w:rsidRPr="00614AAD">
        <w:rPr>
          <w:rFonts w:cstheme="minorHAnsi"/>
          <w:szCs w:val="24"/>
        </w:rPr>
        <w:t>ing</w:t>
      </w:r>
      <w:r w:rsidR="00384F20" w:rsidRPr="00614AAD">
        <w:rPr>
          <w:rFonts w:cstheme="minorHAnsi"/>
          <w:szCs w:val="24"/>
        </w:rPr>
        <w:t xml:space="preserve"> research in the nature and causes of labor and sex trafficking. </w:t>
      </w:r>
      <w:r w:rsidR="001C1FB0" w:rsidRPr="00614AAD">
        <w:rPr>
          <w:rFonts w:cstheme="minorHAnsi"/>
          <w:szCs w:val="24"/>
        </w:rPr>
        <w:t>Along with illegal arms and drug trafficking, human trafficking is one of the largest international crime industries in the world. A report from the </w:t>
      </w:r>
      <w:hyperlink r:id="rId9" w:tgtFrame="_blank" w:history="1">
        <w:r w:rsidR="001C1FB0" w:rsidRPr="00614AAD">
          <w:rPr>
            <w:rFonts w:cstheme="minorHAnsi"/>
            <w:szCs w:val="24"/>
          </w:rPr>
          <w:t>International Labor Organization (ILO, 2014) </w:t>
        </w:r>
      </w:hyperlink>
      <w:r w:rsidR="001C1FB0" w:rsidRPr="00614AAD">
        <w:rPr>
          <w:rFonts w:cstheme="minorHAnsi"/>
          <w:szCs w:val="24"/>
        </w:rPr>
        <w:t>stated forced labor generates $150 billion in illegal profits per year.</w:t>
      </w:r>
      <w:r w:rsidR="00A1494F" w:rsidRPr="00614AAD">
        <w:rPr>
          <w:rFonts w:cstheme="minorHAnsi"/>
          <w:spacing w:val="-4"/>
          <w:szCs w:val="24"/>
        </w:rPr>
        <w:t xml:space="preserve"> </w:t>
      </w:r>
      <w:r w:rsidR="00A1494F" w:rsidRPr="00614AAD">
        <w:rPr>
          <w:rFonts w:cstheme="minorHAnsi"/>
          <w:szCs w:val="24"/>
        </w:rPr>
        <w:t>T</w:t>
      </w:r>
      <w:r w:rsidR="001C1FB0" w:rsidRPr="00614AAD">
        <w:rPr>
          <w:rFonts w:cstheme="minorHAnsi"/>
          <w:szCs w:val="24"/>
        </w:rPr>
        <w:t xml:space="preserve">wo-thirds of that money </w:t>
      </w:r>
      <w:r w:rsidR="007366B6" w:rsidRPr="00614AAD">
        <w:rPr>
          <w:rFonts w:cstheme="minorHAnsi"/>
          <w:szCs w:val="24"/>
        </w:rPr>
        <w:t xml:space="preserve">comes </w:t>
      </w:r>
      <w:r w:rsidR="001C1FB0" w:rsidRPr="00614AAD">
        <w:rPr>
          <w:rFonts w:cstheme="minorHAnsi"/>
          <w:szCs w:val="24"/>
        </w:rPr>
        <w:t>from commercial sexual exploitation, while the rest is from forced economic exploitation, including domestic work, agriculture, child labor and related activities.</w:t>
      </w:r>
      <w:r w:rsidR="00A1494F" w:rsidRPr="00614AAD">
        <w:rPr>
          <w:rFonts w:cstheme="minorHAnsi"/>
          <w:spacing w:val="-4"/>
          <w:szCs w:val="24"/>
        </w:rPr>
        <w:t xml:space="preserve"> In addition to its enormous human cost, human trafficking is estimated to be one of the most profitable crimes in the world</w:t>
      </w:r>
      <w:r w:rsidR="00A1494F" w:rsidRPr="00614AAD">
        <w:rPr>
          <w:rFonts w:eastAsia="Times New Roman" w:cstheme="minorHAnsi"/>
          <w:szCs w:val="24"/>
        </w:rPr>
        <w:t xml:space="preserve"> (U</w:t>
      </w:r>
      <w:r w:rsidR="00011943">
        <w:rPr>
          <w:rFonts w:eastAsia="Times New Roman" w:cstheme="minorHAnsi"/>
          <w:szCs w:val="24"/>
        </w:rPr>
        <w:t>.</w:t>
      </w:r>
      <w:r w:rsidR="00A1494F" w:rsidRPr="00614AAD">
        <w:rPr>
          <w:rFonts w:eastAsia="Times New Roman" w:cstheme="minorHAnsi"/>
          <w:szCs w:val="24"/>
        </w:rPr>
        <w:t>S</w:t>
      </w:r>
      <w:r w:rsidR="00011943">
        <w:rPr>
          <w:rFonts w:eastAsia="Times New Roman" w:cstheme="minorHAnsi"/>
          <w:szCs w:val="24"/>
        </w:rPr>
        <w:t>.</w:t>
      </w:r>
      <w:r w:rsidR="00A1494F" w:rsidRPr="00614AAD">
        <w:rPr>
          <w:rFonts w:eastAsia="Times New Roman" w:cstheme="minorHAnsi"/>
          <w:szCs w:val="24"/>
        </w:rPr>
        <w:t xml:space="preserve"> </w:t>
      </w:r>
      <w:r w:rsidR="00B540DB">
        <w:rPr>
          <w:rFonts w:eastAsia="Times New Roman" w:cstheme="minorHAnsi"/>
          <w:szCs w:val="24"/>
        </w:rPr>
        <w:t xml:space="preserve">Treasury </w:t>
      </w:r>
      <w:r w:rsidR="00011943">
        <w:rPr>
          <w:rFonts w:eastAsia="Times New Roman" w:cstheme="minorHAnsi"/>
          <w:szCs w:val="24"/>
        </w:rPr>
        <w:t>Department</w:t>
      </w:r>
      <w:r w:rsidR="00A1494F" w:rsidRPr="00614AAD">
        <w:rPr>
          <w:rFonts w:eastAsia="Times New Roman" w:cstheme="minorHAnsi"/>
          <w:szCs w:val="24"/>
        </w:rPr>
        <w:t>, 2021).</w:t>
      </w:r>
    </w:p>
    <w:p w14:paraId="250319D0" w14:textId="77777777" w:rsidR="00011943" w:rsidRPr="00614AAD" w:rsidRDefault="00011943" w:rsidP="00FB2AAB">
      <w:pPr>
        <w:rPr>
          <w:rFonts w:eastAsia="Times New Roman" w:cstheme="minorHAnsi"/>
          <w:szCs w:val="24"/>
        </w:rPr>
      </w:pPr>
    </w:p>
    <w:p w14:paraId="749E8EFB" w14:textId="2CD482A4" w:rsidR="00B3625F" w:rsidRDefault="00B3625F" w:rsidP="00FB2AAB">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614AAD">
        <w:rPr>
          <w:rFonts w:asciiTheme="minorHAnsi" w:hAnsiTheme="minorHAnsi" w:cstheme="minorHAnsi"/>
        </w:rPr>
        <w:t>According to the US Department of Transportation and Vanderbilt University</w:t>
      </w:r>
      <w:r w:rsidR="00B540DB">
        <w:rPr>
          <w:rFonts w:asciiTheme="minorHAnsi" w:hAnsiTheme="minorHAnsi" w:cstheme="minorHAnsi"/>
        </w:rPr>
        <w:t xml:space="preserve"> (2022)</w:t>
      </w:r>
      <w:r w:rsidRPr="00614AAD">
        <w:rPr>
          <w:rFonts w:asciiTheme="minorHAnsi" w:hAnsiTheme="minorHAnsi" w:cstheme="minorHAnsi"/>
        </w:rPr>
        <w:t xml:space="preserve">, the average </w:t>
      </w:r>
      <w:r w:rsidR="001C44E4" w:rsidRPr="00614AAD">
        <w:rPr>
          <w:rFonts w:asciiTheme="minorHAnsi" w:hAnsiTheme="minorHAnsi" w:cstheme="minorHAnsi"/>
        </w:rPr>
        <w:t>Value of Statistical Life (</w:t>
      </w:r>
      <w:r w:rsidRPr="00614AAD">
        <w:rPr>
          <w:rFonts w:asciiTheme="minorHAnsi" w:hAnsiTheme="minorHAnsi" w:cstheme="minorHAnsi"/>
        </w:rPr>
        <w:t>VSL</w:t>
      </w:r>
      <w:r w:rsidR="001C44E4" w:rsidRPr="00614AAD">
        <w:rPr>
          <w:rFonts w:asciiTheme="minorHAnsi" w:hAnsiTheme="minorHAnsi" w:cstheme="minorHAnsi"/>
        </w:rPr>
        <w:t>)</w:t>
      </w:r>
      <w:r w:rsidRPr="00614AAD">
        <w:rPr>
          <w:rFonts w:asciiTheme="minorHAnsi" w:hAnsiTheme="minorHAnsi" w:cstheme="minorHAnsi"/>
        </w:rPr>
        <w:t xml:space="preserve"> ranges between $9.6 million and $1</w:t>
      </w:r>
      <w:r w:rsidR="00B540DB">
        <w:rPr>
          <w:rFonts w:asciiTheme="minorHAnsi" w:hAnsiTheme="minorHAnsi" w:cstheme="minorHAnsi"/>
        </w:rPr>
        <w:t>1</w:t>
      </w:r>
      <w:r w:rsidRPr="00614AAD">
        <w:rPr>
          <w:rFonts w:asciiTheme="minorHAnsi" w:hAnsiTheme="minorHAnsi" w:cstheme="minorHAnsi"/>
        </w:rPr>
        <w:t xml:space="preserve"> million. Applying this figure to the number of human trafficking victims nationwide, a grand total of $110 billion for the monetary value of reducing risk to these lives</w:t>
      </w:r>
      <w:r w:rsidR="001C1FB0" w:rsidRPr="00614AAD">
        <w:rPr>
          <w:rFonts w:asciiTheme="minorHAnsi" w:hAnsiTheme="minorHAnsi" w:cstheme="minorHAnsi"/>
        </w:rPr>
        <w:t xml:space="preserve"> is </w:t>
      </w:r>
      <w:r w:rsidR="00B2746C" w:rsidRPr="00614AAD">
        <w:rPr>
          <w:rFonts w:asciiTheme="minorHAnsi" w:hAnsiTheme="minorHAnsi" w:cstheme="minorHAnsi"/>
        </w:rPr>
        <w:t>achieved</w:t>
      </w:r>
      <w:r w:rsidRPr="00614AAD">
        <w:rPr>
          <w:rFonts w:asciiTheme="minorHAnsi" w:hAnsiTheme="minorHAnsi" w:cstheme="minorHAnsi"/>
        </w:rPr>
        <w:t>. Although not presently explored in</w:t>
      </w:r>
      <w:r w:rsidR="00850B9B" w:rsidRPr="00614AAD">
        <w:rPr>
          <w:rFonts w:asciiTheme="minorHAnsi" w:hAnsiTheme="minorHAnsi" w:cstheme="minorHAnsi"/>
        </w:rPr>
        <w:t xml:space="preserve"> this report,</w:t>
      </w:r>
      <w:r w:rsidRPr="00614AAD">
        <w:rPr>
          <w:rFonts w:asciiTheme="minorHAnsi" w:hAnsiTheme="minorHAnsi" w:cstheme="minorHAnsi"/>
        </w:rPr>
        <w:t xml:space="preserve"> a more accurate and thorough way of calculating the economic costs of human trafficking to victims and the</w:t>
      </w:r>
      <w:r w:rsidR="00B540DB">
        <w:rPr>
          <w:rFonts w:asciiTheme="minorHAnsi" w:hAnsiTheme="minorHAnsi" w:cstheme="minorHAnsi"/>
        </w:rPr>
        <w:t xml:space="preserve"> nation</w:t>
      </w:r>
      <w:r w:rsidRPr="00614AAD">
        <w:rPr>
          <w:rFonts w:asciiTheme="minorHAnsi" w:hAnsiTheme="minorHAnsi" w:cstheme="minorHAnsi"/>
        </w:rPr>
        <w:t xml:space="preserve"> would be to quantify the potential loss of lifetime earnings, local spending, and tax contributions to the </w:t>
      </w:r>
      <w:r w:rsidR="00850B9B" w:rsidRPr="00614AAD">
        <w:rPr>
          <w:rFonts w:asciiTheme="minorHAnsi" w:hAnsiTheme="minorHAnsi" w:cstheme="minorHAnsi"/>
          <w:shd w:val="clear" w:color="auto" w:fill="FFFFFF"/>
        </w:rPr>
        <w:t xml:space="preserve">to the state/localities when illicit activity occurs. </w:t>
      </w:r>
      <w:r w:rsidR="00D50A21" w:rsidRPr="00614AAD">
        <w:rPr>
          <w:rFonts w:asciiTheme="minorHAnsi" w:hAnsiTheme="minorHAnsi" w:cstheme="minorHAnsi"/>
          <w:shd w:val="clear" w:color="auto" w:fill="FFFFFF"/>
        </w:rPr>
        <w:t>F</w:t>
      </w:r>
      <w:r w:rsidR="00850B9B" w:rsidRPr="00614AAD">
        <w:rPr>
          <w:rFonts w:asciiTheme="minorHAnsi" w:hAnsiTheme="minorHAnsi" w:cstheme="minorHAnsi"/>
          <w:shd w:val="clear" w:color="auto" w:fill="FFFFFF"/>
        </w:rPr>
        <w:t>actoring in the public cost of anti-</w:t>
      </w:r>
      <w:r w:rsidR="00D50A21" w:rsidRPr="00614AAD">
        <w:rPr>
          <w:rFonts w:asciiTheme="minorHAnsi" w:hAnsiTheme="minorHAnsi" w:cstheme="minorHAnsi"/>
          <w:shd w:val="clear" w:color="auto" w:fill="FFFFFF"/>
        </w:rPr>
        <w:t>trafficking,</w:t>
      </w:r>
      <w:r w:rsidR="00850B9B" w:rsidRPr="00614AAD">
        <w:rPr>
          <w:rFonts w:asciiTheme="minorHAnsi" w:hAnsiTheme="minorHAnsi" w:cstheme="minorHAnsi"/>
          <w:shd w:val="clear" w:color="auto" w:fill="FFFFFF"/>
        </w:rPr>
        <w:t xml:space="preserve"> law enforcement efforts and providing healthcare services to victims would also be crucial to estimates</w:t>
      </w:r>
      <w:r w:rsidR="000D3027" w:rsidRPr="00614AAD">
        <w:rPr>
          <w:rFonts w:asciiTheme="minorHAnsi" w:hAnsiTheme="minorHAnsi" w:cstheme="minorHAnsi"/>
          <w:shd w:val="clear" w:color="auto" w:fill="FFFFFF"/>
        </w:rPr>
        <w:t>.</w:t>
      </w:r>
    </w:p>
    <w:p w14:paraId="410149D9" w14:textId="77777777" w:rsidR="00D66A67" w:rsidRDefault="00D66A67" w:rsidP="00FB2AAB">
      <w:pPr>
        <w:pStyle w:val="NormalWeb"/>
        <w:spacing w:before="0" w:beforeAutospacing="0" w:after="0" w:afterAutospacing="0"/>
        <w:textAlignment w:val="baseline"/>
        <w:rPr>
          <w:rFonts w:asciiTheme="minorHAnsi" w:hAnsiTheme="minorHAnsi" w:cstheme="minorHAnsi"/>
          <w:b/>
          <w:bCs/>
          <w:color w:val="F4436C" w:themeColor="accent1"/>
        </w:rPr>
      </w:pPr>
    </w:p>
    <w:p w14:paraId="79EC23CE" w14:textId="4F164444" w:rsidR="00665BDB" w:rsidRPr="00614AAD" w:rsidRDefault="00685ECC" w:rsidP="00FB2AAB">
      <w:pPr>
        <w:pStyle w:val="NormalWeb"/>
        <w:spacing w:before="0" w:beforeAutospacing="0" w:after="0" w:afterAutospacing="0"/>
        <w:textAlignment w:val="baseline"/>
        <w:rPr>
          <w:rFonts w:asciiTheme="minorHAnsi" w:hAnsiTheme="minorHAnsi" w:cstheme="minorHAnsi"/>
          <w:b/>
          <w:bCs/>
        </w:rPr>
      </w:pPr>
      <w:r w:rsidRPr="00D66A67">
        <w:rPr>
          <w:rFonts w:asciiTheme="minorHAnsi" w:hAnsiTheme="minorHAnsi" w:cstheme="minorHAnsi"/>
          <w:b/>
          <w:bCs/>
          <w:color w:val="F4436C" w:themeColor="accent1"/>
        </w:rPr>
        <w:t>Prevent</w:t>
      </w:r>
      <w:r w:rsidR="00D66A67">
        <w:rPr>
          <w:rFonts w:asciiTheme="minorHAnsi" w:hAnsiTheme="minorHAnsi" w:cstheme="minorHAnsi"/>
          <w:b/>
          <w:bCs/>
          <w:color w:val="F4436C" w:themeColor="accent1"/>
        </w:rPr>
        <w:t xml:space="preserve">ion </w:t>
      </w:r>
      <w:r w:rsidR="004F5F16">
        <w:rPr>
          <w:rFonts w:asciiTheme="minorHAnsi" w:hAnsiTheme="minorHAnsi" w:cstheme="minorHAnsi"/>
          <w:b/>
          <w:bCs/>
          <w:color w:val="F4436C" w:themeColor="accent1"/>
        </w:rPr>
        <w:t>&amp; Next Steps</w:t>
      </w:r>
    </w:p>
    <w:p w14:paraId="74ED33F4" w14:textId="45140169" w:rsidR="000F4EF5" w:rsidRPr="00614AAD" w:rsidRDefault="008E0828" w:rsidP="00FB2AAB">
      <w:pPr>
        <w:shd w:val="clear" w:color="auto" w:fill="FFFFFF"/>
        <w:rPr>
          <w:rFonts w:cstheme="minorHAnsi"/>
          <w:szCs w:val="24"/>
        </w:rPr>
      </w:pPr>
      <w:r w:rsidRPr="00614AAD">
        <w:rPr>
          <w:rFonts w:cstheme="minorHAnsi"/>
          <w:szCs w:val="24"/>
        </w:rPr>
        <w:t>The first step</w:t>
      </w:r>
      <w:r w:rsidR="00DF4871" w:rsidRPr="00614AAD">
        <w:rPr>
          <w:rFonts w:cstheme="minorHAnsi"/>
          <w:szCs w:val="24"/>
        </w:rPr>
        <w:t xml:space="preserve"> in reducing human trafficking</w:t>
      </w:r>
      <w:r w:rsidRPr="00614AAD">
        <w:rPr>
          <w:rFonts w:cstheme="minorHAnsi"/>
          <w:szCs w:val="24"/>
        </w:rPr>
        <w:t xml:space="preserve"> is to</w:t>
      </w:r>
      <w:r w:rsidR="00097F3D" w:rsidRPr="00614AAD">
        <w:rPr>
          <w:rFonts w:cstheme="minorHAnsi"/>
          <w:szCs w:val="24"/>
        </w:rPr>
        <w:t xml:space="preserve"> be</w:t>
      </w:r>
      <w:r w:rsidR="00493E7A" w:rsidRPr="00614AAD">
        <w:rPr>
          <w:rFonts w:cstheme="minorHAnsi"/>
          <w:szCs w:val="24"/>
        </w:rPr>
        <w:t xml:space="preserve">come acquainted with local and national anti-trafficking organizations and increase awareness and understanding </w:t>
      </w:r>
      <w:r w:rsidR="0025221B" w:rsidRPr="00614AAD">
        <w:rPr>
          <w:rFonts w:cstheme="minorHAnsi"/>
          <w:szCs w:val="24"/>
        </w:rPr>
        <w:t xml:space="preserve">through education. </w:t>
      </w:r>
      <w:r w:rsidRPr="00614AAD">
        <w:rPr>
          <w:rFonts w:cstheme="minorHAnsi"/>
          <w:szCs w:val="24"/>
        </w:rPr>
        <w:t xml:space="preserve">Next, </w:t>
      </w:r>
      <w:r w:rsidR="00DF4871" w:rsidRPr="00614AAD">
        <w:rPr>
          <w:rFonts w:cstheme="minorHAnsi"/>
          <w:szCs w:val="24"/>
        </w:rPr>
        <w:t>taking advantage of</w:t>
      </w:r>
      <w:r w:rsidR="00493E7A" w:rsidRPr="00614AAD">
        <w:rPr>
          <w:rFonts w:cstheme="minorHAnsi"/>
          <w:szCs w:val="24"/>
        </w:rPr>
        <w:t xml:space="preserve"> opportunities to volunteer</w:t>
      </w:r>
      <w:r w:rsidR="00310545" w:rsidRPr="00614AAD">
        <w:rPr>
          <w:rFonts w:cstheme="minorHAnsi"/>
          <w:szCs w:val="24"/>
        </w:rPr>
        <w:t xml:space="preserve"> </w:t>
      </w:r>
      <w:r w:rsidRPr="00614AAD">
        <w:rPr>
          <w:rFonts w:cstheme="minorHAnsi"/>
          <w:szCs w:val="24"/>
        </w:rPr>
        <w:t>at places such as</w:t>
      </w:r>
      <w:r w:rsidR="00310545" w:rsidRPr="00614AAD">
        <w:rPr>
          <w:rFonts w:cstheme="minorHAnsi"/>
          <w:szCs w:val="24"/>
        </w:rPr>
        <w:t xml:space="preserve"> </w:t>
      </w:r>
      <w:r w:rsidR="004F5F16">
        <w:rPr>
          <w:rFonts w:cstheme="minorHAnsi"/>
          <w:szCs w:val="24"/>
        </w:rPr>
        <w:t>d</w:t>
      </w:r>
      <w:r w:rsidR="00310545" w:rsidRPr="00614AAD">
        <w:rPr>
          <w:rFonts w:cstheme="minorHAnsi"/>
          <w:szCs w:val="24"/>
        </w:rPr>
        <w:t>rop-</w:t>
      </w:r>
      <w:r w:rsidR="004F5F16">
        <w:rPr>
          <w:rFonts w:cstheme="minorHAnsi"/>
          <w:szCs w:val="24"/>
        </w:rPr>
        <w:t>i</w:t>
      </w:r>
      <w:r w:rsidR="00310545" w:rsidRPr="00614AAD">
        <w:rPr>
          <w:rFonts w:cstheme="minorHAnsi"/>
          <w:szCs w:val="24"/>
        </w:rPr>
        <w:t>n centers, domestic violence shelters</w:t>
      </w:r>
      <w:r w:rsidRPr="00614AAD">
        <w:rPr>
          <w:rFonts w:cstheme="minorHAnsi"/>
          <w:szCs w:val="24"/>
        </w:rPr>
        <w:t xml:space="preserve">, homeless </w:t>
      </w:r>
      <w:r w:rsidR="006E3C6B" w:rsidRPr="00614AAD">
        <w:rPr>
          <w:rFonts w:cstheme="minorHAnsi"/>
          <w:szCs w:val="24"/>
        </w:rPr>
        <w:t>shelters,</w:t>
      </w:r>
      <w:r w:rsidR="00310545" w:rsidRPr="00614AAD">
        <w:rPr>
          <w:rFonts w:cstheme="minorHAnsi"/>
          <w:szCs w:val="24"/>
        </w:rPr>
        <w:t xml:space="preserve"> and food pantries that share cross-over services to victims. </w:t>
      </w:r>
      <w:r w:rsidR="003301D7" w:rsidRPr="00614AAD">
        <w:rPr>
          <w:rFonts w:cstheme="minorHAnsi"/>
          <w:szCs w:val="24"/>
        </w:rPr>
        <w:t xml:space="preserve">It is not always necessary to volunteer in programs specific to human trafficking. </w:t>
      </w:r>
      <w:r w:rsidRPr="00614AAD">
        <w:rPr>
          <w:rFonts w:cstheme="minorHAnsi"/>
          <w:szCs w:val="24"/>
        </w:rPr>
        <w:t>One can also j</w:t>
      </w:r>
      <w:r w:rsidR="00310545" w:rsidRPr="00614AAD">
        <w:rPr>
          <w:rFonts w:cstheme="minorHAnsi"/>
          <w:szCs w:val="24"/>
        </w:rPr>
        <w:t>oin</w:t>
      </w:r>
      <w:r w:rsidR="00493E7A" w:rsidRPr="00614AAD">
        <w:rPr>
          <w:rFonts w:cstheme="minorHAnsi"/>
          <w:szCs w:val="24"/>
        </w:rPr>
        <w:t xml:space="preserve"> a coalition</w:t>
      </w:r>
      <w:r w:rsidR="00E37040" w:rsidRPr="00614AAD">
        <w:rPr>
          <w:rFonts w:cstheme="minorHAnsi"/>
          <w:szCs w:val="24"/>
        </w:rPr>
        <w:t xml:space="preserve">, and/or be an advocate for policy and legislative action.  </w:t>
      </w:r>
      <w:r w:rsidRPr="00614AAD">
        <w:rPr>
          <w:rFonts w:eastAsia="Times New Roman" w:cstheme="minorHAnsi"/>
          <w:szCs w:val="24"/>
        </w:rPr>
        <w:t>Another method</w:t>
      </w:r>
      <w:r w:rsidR="006E3C6B" w:rsidRPr="00614AAD">
        <w:rPr>
          <w:rFonts w:eastAsia="Times New Roman" w:cstheme="minorHAnsi"/>
          <w:szCs w:val="24"/>
        </w:rPr>
        <w:t xml:space="preserve"> of prevention</w:t>
      </w:r>
      <w:r w:rsidRPr="00614AAD">
        <w:rPr>
          <w:rFonts w:eastAsia="Times New Roman" w:cstheme="minorHAnsi"/>
          <w:szCs w:val="24"/>
        </w:rPr>
        <w:t xml:space="preserve"> is participating </w:t>
      </w:r>
      <w:r w:rsidR="00310545" w:rsidRPr="00614AAD">
        <w:rPr>
          <w:rFonts w:eastAsia="Times New Roman" w:cstheme="minorHAnsi"/>
          <w:szCs w:val="24"/>
        </w:rPr>
        <w:t>in</w:t>
      </w:r>
      <w:r w:rsidR="004F5F16">
        <w:rPr>
          <w:rFonts w:eastAsia="Times New Roman" w:cstheme="minorHAnsi"/>
          <w:szCs w:val="24"/>
        </w:rPr>
        <w:t xml:space="preserve"> frequent and relevant</w:t>
      </w:r>
      <w:r w:rsidR="00310545" w:rsidRPr="00614AAD">
        <w:rPr>
          <w:rFonts w:eastAsia="Times New Roman" w:cstheme="minorHAnsi"/>
          <w:szCs w:val="24"/>
        </w:rPr>
        <w:t xml:space="preserve"> anti-trafficking trainings that go beyond</w:t>
      </w:r>
      <w:r w:rsidR="004F5F16">
        <w:rPr>
          <w:rFonts w:eastAsia="Times New Roman" w:cstheme="minorHAnsi"/>
          <w:szCs w:val="24"/>
        </w:rPr>
        <w:t xml:space="preserve"> simply</w:t>
      </w:r>
      <w:r w:rsidR="00310545" w:rsidRPr="00614AAD">
        <w:rPr>
          <w:rFonts w:eastAsia="Times New Roman" w:cstheme="minorHAnsi"/>
          <w:szCs w:val="24"/>
        </w:rPr>
        <w:t xml:space="preserve"> “learn</w:t>
      </w:r>
      <w:r w:rsidRPr="00614AAD">
        <w:rPr>
          <w:rFonts w:eastAsia="Times New Roman" w:cstheme="minorHAnsi"/>
          <w:szCs w:val="24"/>
        </w:rPr>
        <w:t>ing</w:t>
      </w:r>
      <w:r w:rsidR="00310545" w:rsidRPr="00614AAD">
        <w:rPr>
          <w:rFonts w:eastAsia="Times New Roman" w:cstheme="minorHAnsi"/>
          <w:szCs w:val="24"/>
        </w:rPr>
        <w:t xml:space="preserve"> the signs of abuse.” </w:t>
      </w:r>
      <w:r w:rsidR="004A1C98" w:rsidRPr="00614AAD">
        <w:rPr>
          <w:rFonts w:eastAsia="Times New Roman" w:cstheme="minorHAnsi"/>
          <w:szCs w:val="24"/>
        </w:rPr>
        <w:t>Specifically,</w:t>
      </w:r>
      <w:r w:rsidR="003301D7" w:rsidRPr="00614AAD">
        <w:rPr>
          <w:rFonts w:eastAsia="Times New Roman" w:cstheme="minorHAnsi"/>
          <w:szCs w:val="24"/>
        </w:rPr>
        <w:t xml:space="preserve"> </w:t>
      </w:r>
      <w:r w:rsidR="00685ECC" w:rsidRPr="00614AAD">
        <w:rPr>
          <w:rFonts w:eastAsia="Times New Roman" w:cstheme="minorHAnsi"/>
          <w:szCs w:val="24"/>
        </w:rPr>
        <w:t>without some context, these “signs” are not meaningful identifiers of trafficking</w:t>
      </w:r>
      <w:r w:rsidR="004A1C98" w:rsidRPr="00614AAD">
        <w:rPr>
          <w:rFonts w:eastAsia="Times New Roman" w:cstheme="minorHAnsi"/>
          <w:szCs w:val="24"/>
        </w:rPr>
        <w:t xml:space="preserve"> (</w:t>
      </w:r>
      <w:r w:rsidR="004F5F16">
        <w:rPr>
          <w:rFonts w:eastAsia="Times New Roman" w:cstheme="minorHAnsi"/>
          <w:szCs w:val="24"/>
        </w:rPr>
        <w:t>Polaris</w:t>
      </w:r>
      <w:r w:rsidR="004A1C98" w:rsidRPr="00614AAD">
        <w:rPr>
          <w:rFonts w:eastAsia="Times New Roman" w:cstheme="minorHAnsi"/>
          <w:szCs w:val="24"/>
        </w:rPr>
        <w:t>, 202</w:t>
      </w:r>
      <w:r w:rsidR="004F5F16">
        <w:rPr>
          <w:rFonts w:eastAsia="Times New Roman" w:cstheme="minorHAnsi"/>
          <w:szCs w:val="24"/>
        </w:rPr>
        <w:t>2</w:t>
      </w:r>
      <w:r w:rsidR="004A1C98" w:rsidRPr="00614AAD">
        <w:rPr>
          <w:rFonts w:eastAsia="Times New Roman" w:cstheme="minorHAnsi"/>
          <w:szCs w:val="24"/>
        </w:rPr>
        <w:t xml:space="preserve">). Instead of </w:t>
      </w:r>
      <w:r w:rsidR="004F5F16">
        <w:rPr>
          <w:rFonts w:eastAsia="Times New Roman" w:cstheme="minorHAnsi"/>
          <w:szCs w:val="24"/>
        </w:rPr>
        <w:t xml:space="preserve">merely </w:t>
      </w:r>
      <w:r w:rsidR="004A1C98" w:rsidRPr="00614AAD">
        <w:rPr>
          <w:rFonts w:eastAsia="Times New Roman" w:cstheme="minorHAnsi"/>
          <w:szCs w:val="24"/>
        </w:rPr>
        <w:t>recognizing the signs</w:t>
      </w:r>
      <w:r w:rsidR="00310545" w:rsidRPr="00614AAD">
        <w:rPr>
          <w:rFonts w:eastAsia="Times New Roman" w:cstheme="minorHAnsi"/>
          <w:szCs w:val="24"/>
        </w:rPr>
        <w:t>,</w:t>
      </w:r>
      <w:r w:rsidR="004A1C98" w:rsidRPr="00614AAD">
        <w:rPr>
          <w:rFonts w:eastAsia="Times New Roman" w:cstheme="minorHAnsi"/>
          <w:szCs w:val="24"/>
        </w:rPr>
        <w:t xml:space="preserve"> it is important to understand the </w:t>
      </w:r>
      <w:r w:rsidR="004A1C98" w:rsidRPr="00614AAD">
        <w:rPr>
          <w:rFonts w:eastAsia="Times New Roman" w:cstheme="minorHAnsi"/>
          <w:i/>
          <w:iCs/>
          <w:szCs w:val="24"/>
        </w:rPr>
        <w:t>real </w:t>
      </w:r>
      <w:r w:rsidR="004A1C98" w:rsidRPr="00614AAD">
        <w:rPr>
          <w:rFonts w:eastAsia="Times New Roman" w:cstheme="minorHAnsi"/>
          <w:szCs w:val="24"/>
        </w:rPr>
        <w:t xml:space="preserve">story of trafficking </w:t>
      </w:r>
      <w:r w:rsidR="00310545" w:rsidRPr="00614AAD">
        <w:rPr>
          <w:rFonts w:eastAsia="Times New Roman" w:cstheme="minorHAnsi"/>
          <w:szCs w:val="24"/>
        </w:rPr>
        <w:t>especially</w:t>
      </w:r>
      <w:r w:rsidR="004A1C98" w:rsidRPr="00614AAD">
        <w:rPr>
          <w:rFonts w:eastAsia="Times New Roman" w:cstheme="minorHAnsi"/>
          <w:szCs w:val="24"/>
        </w:rPr>
        <w:t xml:space="preserve"> of those most vulnerable (addictions, recent immigrants, people facing poverty, and people with a history of trauma and abuse such as foster care children and youth, LGBTQ youth). </w:t>
      </w:r>
      <w:r w:rsidR="00310545" w:rsidRPr="00614AAD">
        <w:rPr>
          <w:rFonts w:eastAsia="Times New Roman" w:cstheme="minorHAnsi"/>
          <w:szCs w:val="24"/>
        </w:rPr>
        <w:t xml:space="preserve">Understanding the “story” </w:t>
      </w:r>
      <w:r w:rsidR="004A1C98" w:rsidRPr="00614AAD">
        <w:rPr>
          <w:rFonts w:eastAsia="Times New Roman" w:cstheme="minorHAnsi"/>
          <w:szCs w:val="24"/>
        </w:rPr>
        <w:t xml:space="preserve">mitigates biased assumptions related to race. </w:t>
      </w:r>
      <w:r w:rsidR="006D71CE">
        <w:rPr>
          <w:rFonts w:eastAsia="Times New Roman" w:cstheme="minorHAnsi"/>
          <w:szCs w:val="24"/>
        </w:rPr>
        <w:t>It is essential to l</w:t>
      </w:r>
      <w:r w:rsidR="004A1C98" w:rsidRPr="00614AAD">
        <w:rPr>
          <w:rFonts w:eastAsia="Times New Roman" w:cstheme="minorHAnsi"/>
          <w:szCs w:val="24"/>
        </w:rPr>
        <w:t xml:space="preserve">earn about that person’s situation and </w:t>
      </w:r>
      <w:r w:rsidR="00310545" w:rsidRPr="00614AAD">
        <w:rPr>
          <w:rFonts w:eastAsia="Times New Roman" w:cstheme="minorHAnsi"/>
          <w:szCs w:val="24"/>
        </w:rPr>
        <w:t>remember,</w:t>
      </w:r>
      <w:r w:rsidR="004A1C98" w:rsidRPr="00614AAD">
        <w:rPr>
          <w:rFonts w:eastAsia="Times New Roman" w:cstheme="minorHAnsi"/>
          <w:szCs w:val="24"/>
        </w:rPr>
        <w:t xml:space="preserve"> </w:t>
      </w:r>
      <w:r w:rsidR="00310545" w:rsidRPr="00614AAD">
        <w:rPr>
          <w:rFonts w:eastAsia="Times New Roman" w:cstheme="minorHAnsi"/>
          <w:szCs w:val="24"/>
        </w:rPr>
        <w:t xml:space="preserve">victims frequently </w:t>
      </w:r>
      <w:r w:rsidR="00E37040" w:rsidRPr="00614AAD">
        <w:rPr>
          <w:rFonts w:eastAsia="Times New Roman" w:cstheme="minorHAnsi"/>
          <w:szCs w:val="24"/>
        </w:rPr>
        <w:t>do not apply the term trafficking as an event that they are experiencing.</w:t>
      </w:r>
      <w:r w:rsidR="00310545" w:rsidRPr="00614AAD">
        <w:rPr>
          <w:rFonts w:cstheme="minorHAnsi"/>
          <w:szCs w:val="24"/>
        </w:rPr>
        <w:t xml:space="preserve"> </w:t>
      </w:r>
    </w:p>
    <w:bookmarkEnd w:id="0"/>
    <w:p w14:paraId="087FB4CF" w14:textId="77777777" w:rsidR="00DE17CF" w:rsidRPr="00DE17CF" w:rsidRDefault="0032501D" w:rsidP="00D864A6">
      <w:pPr>
        <w:shd w:val="clear" w:color="auto" w:fill="FFFFFF"/>
        <w:jc w:val="center"/>
        <w:rPr>
          <w:rFonts w:cstheme="minorHAnsi"/>
          <w:b/>
          <w:bCs/>
          <w:szCs w:val="24"/>
        </w:rPr>
      </w:pPr>
      <w:r w:rsidRPr="00DE17CF">
        <w:rPr>
          <w:rFonts w:cstheme="minorHAnsi"/>
          <w:b/>
          <w:bCs/>
          <w:szCs w:val="24"/>
        </w:rPr>
        <w:lastRenderedPageBreak/>
        <w:t>Reference</w:t>
      </w:r>
      <w:r w:rsidR="00665BDB" w:rsidRPr="00DE17CF">
        <w:rPr>
          <w:rFonts w:cstheme="minorHAnsi"/>
          <w:b/>
          <w:bCs/>
          <w:szCs w:val="24"/>
        </w:rPr>
        <w:t>s</w:t>
      </w:r>
    </w:p>
    <w:p w14:paraId="36811608" w14:textId="77777777" w:rsidR="00DE17CF" w:rsidRPr="00FB2AAB" w:rsidRDefault="00DE17CF" w:rsidP="00D864A6">
      <w:pPr>
        <w:shd w:val="clear" w:color="auto" w:fill="FFFFFF"/>
        <w:jc w:val="center"/>
        <w:rPr>
          <w:rFonts w:cstheme="minorHAnsi"/>
          <w:b/>
          <w:bCs/>
          <w:szCs w:val="24"/>
        </w:rPr>
      </w:pPr>
    </w:p>
    <w:p w14:paraId="4BDBBB6F" w14:textId="64504530" w:rsidR="00D864A6" w:rsidRDefault="00D864A6" w:rsidP="00D864A6">
      <w:pPr>
        <w:pStyle w:val="NormalWeb"/>
        <w:spacing w:before="0" w:beforeAutospacing="0" w:after="0" w:afterAutospacing="0"/>
        <w:ind w:left="567" w:hanging="567"/>
        <w:jc w:val="left"/>
        <w:rPr>
          <w:rFonts w:asciiTheme="minorHAnsi" w:hAnsiTheme="minorHAnsi" w:cstheme="minorHAnsi"/>
        </w:rPr>
      </w:pPr>
      <w:r w:rsidRPr="00D864A6">
        <w:rPr>
          <w:rFonts w:asciiTheme="minorHAnsi" w:hAnsiTheme="minorHAnsi" w:cstheme="minorHAnsi"/>
        </w:rPr>
        <w:t>Camak, D. (2022). R</w:t>
      </w:r>
      <w:r w:rsidR="00CF5A7A" w:rsidRPr="00D864A6">
        <w:rPr>
          <w:rFonts w:asciiTheme="minorHAnsi" w:hAnsiTheme="minorHAnsi" w:cstheme="minorHAnsi"/>
        </w:rPr>
        <w:t xml:space="preserve">ecognizing and addressing the needs of sex trafficking victims. </w:t>
      </w:r>
      <w:r w:rsidRPr="00CF5A7A">
        <w:rPr>
          <w:rFonts w:asciiTheme="minorHAnsi" w:hAnsiTheme="minorHAnsi" w:cstheme="minorHAnsi"/>
          <w:i/>
          <w:iCs/>
        </w:rPr>
        <w:t>The Online Journal of Issues in Nursing,</w:t>
      </w:r>
      <w:r w:rsidRPr="00D864A6">
        <w:rPr>
          <w:rFonts w:asciiTheme="minorHAnsi" w:hAnsiTheme="minorHAnsi" w:cstheme="minorHAnsi"/>
        </w:rPr>
        <w:t xml:space="preserve"> 27(2). https://doi.org/10.3912/OJIN.Vol27No02PPT53</w:t>
      </w:r>
    </w:p>
    <w:p w14:paraId="3A63DC90" w14:textId="292D59D3" w:rsidR="00376F3D" w:rsidRDefault="00376F3D" w:rsidP="00890BBF">
      <w:pPr>
        <w:pStyle w:val="NormalWeb"/>
        <w:ind w:left="567" w:hanging="567"/>
        <w:rPr>
          <w:rFonts w:asciiTheme="minorHAnsi" w:hAnsiTheme="minorHAnsi" w:cstheme="minorHAnsi"/>
        </w:rPr>
      </w:pPr>
      <w:r w:rsidRPr="00376F3D">
        <w:rPr>
          <w:rFonts w:asciiTheme="minorHAnsi" w:hAnsiTheme="minorHAnsi" w:cstheme="minorHAnsi"/>
        </w:rPr>
        <w:t xml:space="preserve">Casassa, K., Knight, L., &amp; Mengo, C. (2022). </w:t>
      </w:r>
      <w:r>
        <w:rPr>
          <w:rFonts w:asciiTheme="minorHAnsi" w:hAnsiTheme="minorHAnsi" w:cstheme="minorHAnsi"/>
        </w:rPr>
        <w:t>T</w:t>
      </w:r>
      <w:r w:rsidRPr="00376F3D">
        <w:rPr>
          <w:rFonts w:asciiTheme="minorHAnsi" w:hAnsiTheme="minorHAnsi" w:cstheme="minorHAnsi"/>
        </w:rPr>
        <w:t>rauma bonding perspectives from service providers and survivors of sex trafficking</w:t>
      </w:r>
      <w:r>
        <w:rPr>
          <w:rFonts w:asciiTheme="minorHAnsi" w:hAnsiTheme="minorHAnsi" w:cstheme="minorHAnsi"/>
        </w:rPr>
        <w:t>:</w:t>
      </w:r>
      <w:r w:rsidRPr="00376F3D">
        <w:rPr>
          <w:rFonts w:asciiTheme="minorHAnsi" w:hAnsiTheme="minorHAnsi" w:cstheme="minorHAnsi"/>
        </w:rPr>
        <w:t xml:space="preserve"> a scoping review. </w:t>
      </w:r>
      <w:r w:rsidRPr="00376F3D">
        <w:rPr>
          <w:rFonts w:asciiTheme="minorHAnsi" w:hAnsiTheme="minorHAnsi" w:cstheme="minorHAnsi"/>
          <w:i/>
          <w:iCs/>
        </w:rPr>
        <w:t>Trauma, Violence, &amp; Abuse</w:t>
      </w:r>
      <w:r w:rsidRPr="00376F3D">
        <w:rPr>
          <w:rFonts w:asciiTheme="minorHAnsi" w:hAnsiTheme="minorHAnsi" w:cstheme="minorHAnsi"/>
        </w:rPr>
        <w:t>, 23(3), 969–984. https://doi.org/10.1177/1524838020985542</w:t>
      </w:r>
    </w:p>
    <w:p w14:paraId="628AD92D" w14:textId="5A1C1BB9" w:rsidR="00D864A6" w:rsidRDefault="00D864A6" w:rsidP="00CF5A7A">
      <w:pPr>
        <w:pStyle w:val="NormalWeb"/>
        <w:ind w:left="567" w:hanging="567"/>
        <w:jc w:val="left"/>
        <w:rPr>
          <w:rFonts w:asciiTheme="minorHAnsi" w:hAnsiTheme="minorHAnsi" w:cstheme="minorHAnsi"/>
        </w:rPr>
      </w:pPr>
      <w:r w:rsidRPr="00D864A6">
        <w:rPr>
          <w:rFonts w:asciiTheme="minorHAnsi" w:hAnsiTheme="minorHAnsi" w:cstheme="minorHAnsi"/>
        </w:rPr>
        <w:t xml:space="preserve">Chambers, R., Gibson, M., Chaffin, S., Takagi, T., Nguyen, N., &amp; Mears-Clark, T. (2022). Trauma-coerced attachment and complex PTSD: Informed care for survivors of human trafficking. </w:t>
      </w:r>
      <w:r w:rsidRPr="00CF5A7A">
        <w:rPr>
          <w:rFonts w:asciiTheme="minorHAnsi" w:hAnsiTheme="minorHAnsi" w:cstheme="minorHAnsi"/>
          <w:i/>
          <w:iCs/>
        </w:rPr>
        <w:t>Journal of Human Trafficking</w:t>
      </w:r>
      <w:r w:rsidRPr="00D864A6">
        <w:rPr>
          <w:rFonts w:asciiTheme="minorHAnsi" w:hAnsiTheme="minorHAnsi" w:cstheme="minorHAnsi"/>
        </w:rPr>
        <w:t>, 1–10. https://doi.org/10.1080/23322705.2021.2012386</w:t>
      </w:r>
    </w:p>
    <w:p w14:paraId="4CC63A5D" w14:textId="4A6F755E" w:rsidR="00890BBF" w:rsidRDefault="00890BBF" w:rsidP="00890BBF">
      <w:pPr>
        <w:pStyle w:val="NormalWeb"/>
        <w:ind w:left="567" w:hanging="567"/>
        <w:rPr>
          <w:rFonts w:asciiTheme="minorHAnsi" w:hAnsiTheme="minorHAnsi" w:cstheme="minorHAnsi"/>
        </w:rPr>
      </w:pPr>
      <w:r w:rsidRPr="00890BBF">
        <w:rPr>
          <w:rFonts w:asciiTheme="minorHAnsi" w:hAnsiTheme="minorHAnsi" w:cstheme="minorHAnsi"/>
        </w:rPr>
        <w:t xml:space="preserve">Chen, C. (Ed.). (2021, October 8). </w:t>
      </w:r>
      <w:r w:rsidRPr="00890BBF">
        <w:rPr>
          <w:rFonts w:asciiTheme="minorHAnsi" w:hAnsiTheme="minorHAnsi" w:cstheme="minorHAnsi"/>
          <w:i/>
          <w:iCs/>
        </w:rPr>
        <w:t>Getting it right. making it matter. telling the real story of human trafficking</w:t>
      </w:r>
      <w:r w:rsidRPr="00890BBF">
        <w:rPr>
          <w:rFonts w:asciiTheme="minorHAnsi" w:hAnsiTheme="minorHAnsi" w:cstheme="minorHAnsi"/>
        </w:rPr>
        <w:t xml:space="preserve">. Polaris Project. Retrieved November 4, 2022, from https://polarisproject.org/wp-content/uploads/2021/10/Telling-the-Real-Story-of-Human-Trafficking-by-Polaris.pdf </w:t>
      </w:r>
    </w:p>
    <w:p w14:paraId="30F67BA1" w14:textId="153BCAE7" w:rsidR="00D66A67" w:rsidRDefault="00D66A67" w:rsidP="00890BBF">
      <w:pPr>
        <w:pStyle w:val="NormalWeb"/>
        <w:ind w:left="567" w:hanging="567"/>
        <w:rPr>
          <w:rFonts w:asciiTheme="minorHAnsi" w:hAnsiTheme="minorHAnsi" w:cstheme="minorHAnsi"/>
        </w:rPr>
      </w:pPr>
      <w:r w:rsidRPr="00D66A67">
        <w:rPr>
          <w:rFonts w:asciiTheme="minorHAnsi" w:hAnsiTheme="minorHAnsi" w:cstheme="minorHAnsi"/>
        </w:rPr>
        <w:t xml:space="preserve">International Association of Chiefs of Police. (2022). Anti-human trafficking training and technical assistance. </w:t>
      </w:r>
      <w:r w:rsidRPr="00CF5A7A">
        <w:rPr>
          <w:rFonts w:asciiTheme="minorHAnsi" w:hAnsiTheme="minorHAnsi" w:cstheme="minorHAnsi"/>
          <w:i/>
          <w:iCs/>
        </w:rPr>
        <w:t>International Association of Chiefs of Police Resources</w:t>
      </w:r>
      <w:r w:rsidRPr="00D66A67">
        <w:rPr>
          <w:rFonts w:asciiTheme="minorHAnsi" w:hAnsiTheme="minorHAnsi" w:cstheme="minorHAnsi"/>
        </w:rPr>
        <w:t>. Retrieved November 4, 2022, from https://www.theiacp.org/projects/anti-human-trafficking-training-and-technical-assistance</w:t>
      </w:r>
    </w:p>
    <w:p w14:paraId="4653C48B" w14:textId="206A65AF" w:rsidR="00D66A67" w:rsidRDefault="00D66A67" w:rsidP="00987991">
      <w:pPr>
        <w:pStyle w:val="NormalWeb"/>
        <w:ind w:left="567" w:hanging="567"/>
        <w:jc w:val="left"/>
        <w:rPr>
          <w:rFonts w:asciiTheme="minorHAnsi" w:hAnsiTheme="minorHAnsi" w:cstheme="minorHAnsi"/>
        </w:rPr>
      </w:pPr>
      <w:r w:rsidRPr="00D66A67">
        <w:rPr>
          <w:rFonts w:asciiTheme="minorHAnsi" w:hAnsiTheme="minorHAnsi" w:cstheme="minorHAnsi"/>
        </w:rPr>
        <w:t xml:space="preserve">International </w:t>
      </w:r>
      <w:proofErr w:type="spellStart"/>
      <w:r w:rsidRPr="00D66A67">
        <w:rPr>
          <w:rFonts w:asciiTheme="minorHAnsi" w:hAnsiTheme="minorHAnsi" w:cstheme="minorHAnsi"/>
        </w:rPr>
        <w:t>Labour</w:t>
      </w:r>
      <w:proofErr w:type="spellEnd"/>
      <w:r w:rsidRPr="00D66A67">
        <w:rPr>
          <w:rFonts w:asciiTheme="minorHAnsi" w:hAnsiTheme="minorHAnsi" w:cstheme="minorHAnsi"/>
        </w:rPr>
        <w:t xml:space="preserve"> Organization. (2014, May 20). ILO says forced </w:t>
      </w:r>
      <w:proofErr w:type="spellStart"/>
      <w:r w:rsidRPr="00D66A67">
        <w:rPr>
          <w:rFonts w:asciiTheme="minorHAnsi" w:hAnsiTheme="minorHAnsi" w:cstheme="minorHAnsi"/>
        </w:rPr>
        <w:t>labour</w:t>
      </w:r>
      <w:proofErr w:type="spellEnd"/>
      <w:r w:rsidRPr="00D66A67">
        <w:rPr>
          <w:rFonts w:asciiTheme="minorHAnsi" w:hAnsiTheme="minorHAnsi" w:cstheme="minorHAnsi"/>
        </w:rPr>
        <w:t xml:space="preserve"> generates annual profits of US$ 150 billion. </w:t>
      </w:r>
      <w:r w:rsidRPr="00CF5A7A">
        <w:rPr>
          <w:rFonts w:asciiTheme="minorHAnsi" w:hAnsiTheme="minorHAnsi" w:cstheme="minorHAnsi"/>
          <w:i/>
          <w:iCs/>
        </w:rPr>
        <w:t xml:space="preserve">Economics of </w:t>
      </w:r>
      <w:r w:rsidR="00CF5A7A" w:rsidRPr="00CF5A7A">
        <w:rPr>
          <w:rFonts w:asciiTheme="minorHAnsi" w:hAnsiTheme="minorHAnsi" w:cstheme="minorHAnsi"/>
          <w:i/>
          <w:iCs/>
        </w:rPr>
        <w:t>F</w:t>
      </w:r>
      <w:r w:rsidRPr="00CF5A7A">
        <w:rPr>
          <w:rFonts w:asciiTheme="minorHAnsi" w:hAnsiTheme="minorHAnsi" w:cstheme="minorHAnsi"/>
          <w:i/>
          <w:iCs/>
        </w:rPr>
        <w:t xml:space="preserve">orced </w:t>
      </w:r>
      <w:proofErr w:type="spellStart"/>
      <w:r w:rsidR="00CF5A7A" w:rsidRPr="00CF5A7A">
        <w:rPr>
          <w:rFonts w:asciiTheme="minorHAnsi" w:hAnsiTheme="minorHAnsi" w:cstheme="minorHAnsi"/>
          <w:i/>
          <w:iCs/>
        </w:rPr>
        <w:t>L</w:t>
      </w:r>
      <w:r w:rsidRPr="00CF5A7A">
        <w:rPr>
          <w:rFonts w:asciiTheme="minorHAnsi" w:hAnsiTheme="minorHAnsi" w:cstheme="minorHAnsi"/>
          <w:i/>
          <w:iCs/>
        </w:rPr>
        <w:t>abour</w:t>
      </w:r>
      <w:proofErr w:type="spellEnd"/>
      <w:r w:rsidRPr="00D66A67">
        <w:rPr>
          <w:rFonts w:asciiTheme="minorHAnsi" w:hAnsiTheme="minorHAnsi" w:cstheme="minorHAnsi"/>
        </w:rPr>
        <w:t>. Retrieved November 4, 2022, from https://www.ilo.org/global/about-the-ilo/newsroom/news/WCMS_243201/lang--en/index.htm</w:t>
      </w:r>
    </w:p>
    <w:p w14:paraId="7266B369" w14:textId="7A295953" w:rsidR="00987991" w:rsidRDefault="00987991" w:rsidP="00987991">
      <w:pPr>
        <w:pStyle w:val="NormalWeb"/>
        <w:ind w:left="567" w:hanging="567"/>
        <w:jc w:val="left"/>
        <w:rPr>
          <w:rFonts w:asciiTheme="minorHAnsi" w:hAnsiTheme="minorHAnsi" w:cstheme="minorHAnsi"/>
        </w:rPr>
      </w:pPr>
      <w:r w:rsidRPr="00987991">
        <w:rPr>
          <w:rFonts w:asciiTheme="minorHAnsi" w:hAnsiTheme="minorHAnsi" w:cstheme="minorHAnsi"/>
        </w:rPr>
        <w:t xml:space="preserve">Miller, Q. C., Todorovic, K., Perez, C. O., Capparelli, A. L., </w:t>
      </w:r>
      <w:r w:rsidR="00CF5A7A">
        <w:rPr>
          <w:rFonts w:asciiTheme="minorHAnsi" w:hAnsiTheme="minorHAnsi" w:cstheme="minorHAnsi"/>
        </w:rPr>
        <w:t>and</w:t>
      </w:r>
      <w:r w:rsidRPr="00987991">
        <w:rPr>
          <w:rFonts w:asciiTheme="minorHAnsi" w:hAnsiTheme="minorHAnsi" w:cstheme="minorHAnsi"/>
        </w:rPr>
        <w:t xml:space="preserve"> London, K. (2021). Laypeople’s knowledge and misconceptions of sex trafficking influenced by training formats. </w:t>
      </w:r>
      <w:r w:rsidRPr="00CF5A7A">
        <w:rPr>
          <w:rFonts w:asciiTheme="minorHAnsi" w:hAnsiTheme="minorHAnsi" w:cstheme="minorHAnsi"/>
          <w:i/>
          <w:iCs/>
        </w:rPr>
        <w:t>Journal of Human Trafficking</w:t>
      </w:r>
      <w:r w:rsidRPr="00987991">
        <w:rPr>
          <w:rFonts w:asciiTheme="minorHAnsi" w:hAnsiTheme="minorHAnsi" w:cstheme="minorHAnsi"/>
        </w:rPr>
        <w:t>, 1–25. https://doi.org/10.1080/23322705.2020.1865767</w:t>
      </w:r>
    </w:p>
    <w:p w14:paraId="36070781" w14:textId="580FC5B1" w:rsidR="00987991" w:rsidRDefault="00987991" w:rsidP="00987991">
      <w:pPr>
        <w:pStyle w:val="NormalWeb"/>
        <w:ind w:left="567" w:hanging="567"/>
        <w:jc w:val="left"/>
        <w:rPr>
          <w:rFonts w:asciiTheme="minorHAnsi" w:hAnsiTheme="minorHAnsi" w:cstheme="minorHAnsi"/>
        </w:rPr>
      </w:pPr>
      <w:r w:rsidRPr="00987991">
        <w:rPr>
          <w:rFonts w:asciiTheme="minorHAnsi" w:hAnsiTheme="minorHAnsi" w:cstheme="minorHAnsi"/>
        </w:rPr>
        <w:t xml:space="preserve">OVC TTAC: Office for Victims of Crime Training &amp; Technical Assistance Center. (2022). Human trafficking task force e-guide. </w:t>
      </w:r>
      <w:r w:rsidRPr="00987991">
        <w:rPr>
          <w:rFonts w:asciiTheme="minorHAnsi" w:hAnsiTheme="minorHAnsi" w:cstheme="minorHAnsi"/>
          <w:i/>
          <w:iCs/>
        </w:rPr>
        <w:t>Office of Justice Programs</w:t>
      </w:r>
      <w:r w:rsidRPr="00987991">
        <w:rPr>
          <w:rFonts w:asciiTheme="minorHAnsi" w:hAnsiTheme="minorHAnsi" w:cstheme="minorHAnsi"/>
        </w:rPr>
        <w:t>. Retrieved November 4, 2022, from https://www.ovcttac.gov/taskforceguide/eguide/3-operating-a-task-force/33-other-task-force-activities/outreach-awareness/</w:t>
      </w:r>
    </w:p>
    <w:p w14:paraId="6830152D" w14:textId="5491BCF8" w:rsidR="004F5F16" w:rsidRDefault="004F5F16" w:rsidP="00890BBF">
      <w:pPr>
        <w:pStyle w:val="NormalWeb"/>
        <w:ind w:left="567" w:hanging="567"/>
        <w:rPr>
          <w:rFonts w:asciiTheme="minorHAnsi" w:hAnsiTheme="minorHAnsi" w:cstheme="minorHAnsi"/>
        </w:rPr>
      </w:pPr>
      <w:r w:rsidRPr="004F5F16">
        <w:rPr>
          <w:rFonts w:asciiTheme="minorHAnsi" w:hAnsiTheme="minorHAnsi" w:cstheme="minorHAnsi"/>
        </w:rPr>
        <w:t xml:space="preserve">Polaris. (2022, May 5). Myths, facts, and Statistics. </w:t>
      </w:r>
      <w:r w:rsidRPr="00CF5A7A">
        <w:rPr>
          <w:rFonts w:asciiTheme="minorHAnsi" w:hAnsiTheme="minorHAnsi" w:cstheme="minorHAnsi"/>
          <w:i/>
          <w:iCs/>
        </w:rPr>
        <w:t>Polaris</w:t>
      </w:r>
      <w:r w:rsidRPr="004F5F16">
        <w:rPr>
          <w:rFonts w:asciiTheme="minorHAnsi" w:hAnsiTheme="minorHAnsi" w:cstheme="minorHAnsi"/>
        </w:rPr>
        <w:t>. Retrieved November 4, 2022, from https://polarisproject.org/myths-facts-and-statistics/</w:t>
      </w:r>
    </w:p>
    <w:p w14:paraId="5D972390" w14:textId="2519C25F" w:rsidR="00376F3D" w:rsidRPr="00890BBF" w:rsidRDefault="00376F3D" w:rsidP="00890BBF">
      <w:pPr>
        <w:pStyle w:val="NormalWeb"/>
        <w:ind w:left="567" w:hanging="567"/>
        <w:rPr>
          <w:rFonts w:asciiTheme="minorHAnsi" w:hAnsiTheme="minorHAnsi" w:cstheme="minorHAnsi"/>
        </w:rPr>
      </w:pPr>
      <w:r w:rsidRPr="00376F3D">
        <w:rPr>
          <w:rFonts w:asciiTheme="minorHAnsi" w:hAnsiTheme="minorHAnsi" w:cstheme="minorHAnsi"/>
        </w:rPr>
        <w:t>Shared Hope International. (2022). Report Cards on Child &amp; Youth Sex Trafficking. Report Cards on Child &amp; Youth Sex Trafficking - State Action. National Change. Retrieved November 4, 2022, from https://reportcards.sharedhope.org/issue-briefs/</w:t>
      </w:r>
    </w:p>
    <w:p w14:paraId="5FAB87F0" w14:textId="4A4ED174" w:rsidR="00DE17CF" w:rsidRPr="00FB2AAB" w:rsidRDefault="00DE17CF" w:rsidP="00FB2AAB">
      <w:pPr>
        <w:pStyle w:val="inline"/>
        <w:spacing w:before="0" w:beforeAutospacing="0" w:after="0" w:afterAutospacing="0"/>
        <w:rPr>
          <w:rFonts w:asciiTheme="minorHAnsi" w:hAnsiTheme="minorHAnsi" w:cstheme="minorHAnsi"/>
          <w:shd w:val="clear" w:color="auto" w:fill="FFFFFF"/>
        </w:rPr>
      </w:pPr>
      <w:r w:rsidRPr="00FB2AAB">
        <w:rPr>
          <w:rFonts w:asciiTheme="minorHAnsi" w:hAnsiTheme="minorHAnsi" w:cstheme="minorHAnsi"/>
          <w:shd w:val="clear" w:color="auto" w:fill="FFFFFF"/>
        </w:rPr>
        <w:lastRenderedPageBreak/>
        <w:t xml:space="preserve">The Victims of Trafficking and Violence Protection Act (TVPA), Pub. L. No.106-386, </w:t>
      </w:r>
    </w:p>
    <w:p w14:paraId="38F0531F" w14:textId="68CF08E0" w:rsidR="00DE17CF" w:rsidRPr="00FB2AAB" w:rsidRDefault="00DE17CF" w:rsidP="00614AAD">
      <w:pPr>
        <w:pStyle w:val="inline"/>
        <w:spacing w:before="0" w:beforeAutospacing="0" w:after="0" w:afterAutospacing="0"/>
        <w:ind w:firstLine="720"/>
        <w:rPr>
          <w:rFonts w:asciiTheme="minorHAnsi" w:hAnsiTheme="minorHAnsi" w:cstheme="minorHAnsi"/>
          <w:shd w:val="clear" w:color="auto" w:fill="FFFFFF"/>
        </w:rPr>
      </w:pPr>
      <w:r w:rsidRPr="00FB2AAB">
        <w:rPr>
          <w:rFonts w:asciiTheme="minorHAnsi" w:hAnsiTheme="minorHAnsi" w:cstheme="minorHAnsi"/>
          <w:shd w:val="clear" w:color="auto" w:fill="FFFFFF"/>
        </w:rPr>
        <w:t>(2000). https://www.govinfo.gov/content/pkg/PLAW-106publ386/pdf/PLAW-</w:t>
      </w:r>
    </w:p>
    <w:p w14:paraId="22DC6657" w14:textId="1BC8AB92" w:rsidR="00DE17CF" w:rsidRPr="00FB2AAB" w:rsidRDefault="00DE17CF" w:rsidP="00614AAD">
      <w:pPr>
        <w:pStyle w:val="inline"/>
        <w:spacing w:before="0" w:beforeAutospacing="0" w:after="0" w:afterAutospacing="0"/>
        <w:ind w:firstLine="720"/>
        <w:rPr>
          <w:rFonts w:asciiTheme="minorHAnsi" w:hAnsiTheme="minorHAnsi" w:cstheme="minorHAnsi"/>
          <w:shd w:val="clear" w:color="auto" w:fill="FFFFFF"/>
        </w:rPr>
      </w:pPr>
      <w:r w:rsidRPr="00FB2AAB">
        <w:rPr>
          <w:rFonts w:asciiTheme="minorHAnsi" w:hAnsiTheme="minorHAnsi" w:cstheme="minorHAnsi"/>
          <w:shd w:val="clear" w:color="auto" w:fill="FFFFFF"/>
        </w:rPr>
        <w:t>106publ386.pdf</w:t>
      </w:r>
    </w:p>
    <w:p w14:paraId="3421A52D" w14:textId="77777777" w:rsidR="00D66A67" w:rsidRDefault="00D66A67" w:rsidP="00614AAD">
      <w:pPr>
        <w:shd w:val="clear" w:color="auto" w:fill="FFFFFF"/>
        <w:rPr>
          <w:rFonts w:cstheme="minorHAnsi"/>
          <w:szCs w:val="24"/>
        </w:rPr>
      </w:pPr>
    </w:p>
    <w:p w14:paraId="37856490" w14:textId="77777777" w:rsidR="00D66A67" w:rsidRDefault="00D66A67" w:rsidP="00614AAD">
      <w:pPr>
        <w:shd w:val="clear" w:color="auto" w:fill="FFFFFF"/>
        <w:rPr>
          <w:rFonts w:cstheme="minorHAnsi"/>
          <w:szCs w:val="24"/>
        </w:rPr>
      </w:pPr>
      <w:r w:rsidRPr="00D66A67">
        <w:rPr>
          <w:rFonts w:cstheme="minorHAnsi"/>
          <w:szCs w:val="24"/>
        </w:rPr>
        <w:t xml:space="preserve">The United States Government. (2021, December 3). Fact sheet: The national action plan </w:t>
      </w:r>
    </w:p>
    <w:p w14:paraId="3F4A7CEE" w14:textId="77777777" w:rsidR="00D66A67" w:rsidRDefault="00D66A67" w:rsidP="00D66A67">
      <w:pPr>
        <w:shd w:val="clear" w:color="auto" w:fill="FFFFFF"/>
        <w:ind w:firstLine="720"/>
        <w:rPr>
          <w:rFonts w:cstheme="minorHAnsi"/>
          <w:szCs w:val="24"/>
        </w:rPr>
      </w:pPr>
      <w:r w:rsidRPr="00D66A67">
        <w:rPr>
          <w:rFonts w:cstheme="minorHAnsi"/>
          <w:szCs w:val="24"/>
        </w:rPr>
        <w:t xml:space="preserve">to combat human trafficking (NAP). </w:t>
      </w:r>
      <w:r w:rsidRPr="00CF5A7A">
        <w:rPr>
          <w:rFonts w:cstheme="minorHAnsi"/>
          <w:i/>
          <w:iCs/>
          <w:szCs w:val="24"/>
        </w:rPr>
        <w:t>The White House</w:t>
      </w:r>
      <w:r w:rsidRPr="00D66A67">
        <w:rPr>
          <w:rFonts w:cstheme="minorHAnsi"/>
          <w:szCs w:val="24"/>
        </w:rPr>
        <w:t xml:space="preserve">. Retrieved November 4, </w:t>
      </w:r>
    </w:p>
    <w:p w14:paraId="615AB706" w14:textId="1DDC5AD7" w:rsidR="00D66A67" w:rsidRDefault="00D66A67" w:rsidP="00D66A67">
      <w:pPr>
        <w:shd w:val="clear" w:color="auto" w:fill="FFFFFF"/>
        <w:ind w:firstLine="720"/>
        <w:rPr>
          <w:rFonts w:cstheme="minorHAnsi"/>
          <w:szCs w:val="24"/>
        </w:rPr>
      </w:pPr>
      <w:r w:rsidRPr="00D66A67">
        <w:rPr>
          <w:rFonts w:cstheme="minorHAnsi"/>
          <w:szCs w:val="24"/>
        </w:rPr>
        <w:t>2022, from https://www.whitehouse.gov/briefing-room/statements-</w:t>
      </w:r>
    </w:p>
    <w:p w14:paraId="24423BDA" w14:textId="77777777" w:rsidR="00D66A67" w:rsidRDefault="00D66A67" w:rsidP="00D66A67">
      <w:pPr>
        <w:shd w:val="clear" w:color="auto" w:fill="FFFFFF"/>
        <w:ind w:firstLine="720"/>
        <w:rPr>
          <w:rFonts w:cstheme="minorHAnsi"/>
          <w:szCs w:val="24"/>
        </w:rPr>
      </w:pPr>
      <w:r w:rsidRPr="00D66A67">
        <w:rPr>
          <w:rFonts w:cstheme="minorHAnsi"/>
          <w:szCs w:val="24"/>
        </w:rPr>
        <w:t>releases/2021/12/03/fact-sheet-the-national-action-plan-to-combat-human-</w:t>
      </w:r>
    </w:p>
    <w:p w14:paraId="5D95A104" w14:textId="591F63BD" w:rsidR="00D66A67" w:rsidRDefault="00D66A67" w:rsidP="00D66A67">
      <w:pPr>
        <w:shd w:val="clear" w:color="auto" w:fill="FFFFFF"/>
        <w:ind w:firstLine="720"/>
        <w:rPr>
          <w:rFonts w:cstheme="minorHAnsi"/>
          <w:szCs w:val="24"/>
        </w:rPr>
      </w:pPr>
      <w:r w:rsidRPr="00D66A67">
        <w:rPr>
          <w:rFonts w:cstheme="minorHAnsi"/>
          <w:szCs w:val="24"/>
        </w:rPr>
        <w:t>trafficking-nap/</w:t>
      </w:r>
    </w:p>
    <w:p w14:paraId="67DC2EAF" w14:textId="77777777" w:rsidR="00D66A67" w:rsidRDefault="00D66A67" w:rsidP="00614AAD">
      <w:pPr>
        <w:shd w:val="clear" w:color="auto" w:fill="FFFFFF"/>
        <w:rPr>
          <w:rFonts w:cstheme="minorHAnsi"/>
          <w:szCs w:val="24"/>
        </w:rPr>
      </w:pPr>
    </w:p>
    <w:p w14:paraId="38BC3946" w14:textId="2B18482D" w:rsidR="00205F0A" w:rsidRPr="00614AAD" w:rsidRDefault="00205F0A" w:rsidP="00614AAD">
      <w:pPr>
        <w:shd w:val="clear" w:color="auto" w:fill="FFFFFF"/>
        <w:rPr>
          <w:rFonts w:cstheme="minorHAnsi"/>
          <w:szCs w:val="24"/>
        </w:rPr>
      </w:pPr>
      <w:r w:rsidRPr="00614AAD">
        <w:rPr>
          <w:rFonts w:cstheme="minorHAnsi"/>
          <w:szCs w:val="24"/>
        </w:rPr>
        <w:t xml:space="preserve">United Nations. (2016, December). Global Report on Trafficking in Persons 2016. </w:t>
      </w:r>
    </w:p>
    <w:p w14:paraId="72EEFE03" w14:textId="5593A25D" w:rsidR="00205F0A" w:rsidRPr="00614AAD" w:rsidRDefault="00205F0A" w:rsidP="00614AAD">
      <w:pPr>
        <w:shd w:val="clear" w:color="auto" w:fill="FFFFFF"/>
        <w:ind w:firstLine="720"/>
        <w:rPr>
          <w:rFonts w:cstheme="minorHAnsi"/>
          <w:szCs w:val="24"/>
        </w:rPr>
      </w:pPr>
      <w:r w:rsidRPr="00CF5A7A">
        <w:rPr>
          <w:rFonts w:cstheme="minorHAnsi"/>
          <w:i/>
          <w:iCs/>
          <w:szCs w:val="24"/>
        </w:rPr>
        <w:t>United Nations: Office on Drugs and Crime.</w:t>
      </w:r>
      <w:r w:rsidRPr="00614AAD">
        <w:rPr>
          <w:rFonts w:cstheme="minorHAnsi"/>
          <w:szCs w:val="24"/>
        </w:rPr>
        <w:t xml:space="preserve"> Retrieved November 4, 2022, from </w:t>
      </w:r>
    </w:p>
    <w:p w14:paraId="050C10F0" w14:textId="3CEBD998" w:rsidR="00DE17CF" w:rsidRPr="00614AAD" w:rsidRDefault="00FB2AAB" w:rsidP="00614AAD">
      <w:pPr>
        <w:shd w:val="clear" w:color="auto" w:fill="FFFFFF"/>
        <w:ind w:firstLine="720"/>
        <w:rPr>
          <w:rFonts w:cstheme="minorHAnsi"/>
          <w:szCs w:val="24"/>
        </w:rPr>
      </w:pPr>
      <w:r w:rsidRPr="00614AAD">
        <w:rPr>
          <w:rFonts w:cstheme="minorHAnsi"/>
          <w:szCs w:val="24"/>
        </w:rPr>
        <w:t>https://www.unodc.org/unodc/data-and-analysis/glotip.html</w:t>
      </w:r>
    </w:p>
    <w:p w14:paraId="6AEE0825" w14:textId="48BB56DF" w:rsidR="00FB2AAB" w:rsidRPr="00614AAD" w:rsidRDefault="00FB2AAB" w:rsidP="00614AAD">
      <w:pPr>
        <w:shd w:val="clear" w:color="auto" w:fill="FFFFFF"/>
        <w:rPr>
          <w:rFonts w:cstheme="minorHAnsi"/>
          <w:szCs w:val="24"/>
        </w:rPr>
      </w:pPr>
    </w:p>
    <w:p w14:paraId="3E149449" w14:textId="47893C08" w:rsidR="00614AAD" w:rsidRPr="00614AAD" w:rsidRDefault="00614AAD" w:rsidP="00614AAD">
      <w:pPr>
        <w:ind w:left="567" w:hanging="567"/>
        <w:jc w:val="left"/>
        <w:rPr>
          <w:rFonts w:eastAsia="Times New Roman" w:cstheme="minorHAnsi"/>
          <w:szCs w:val="24"/>
        </w:rPr>
      </w:pPr>
      <w:r w:rsidRPr="00614AAD">
        <w:rPr>
          <w:rFonts w:eastAsia="Times New Roman" w:cstheme="minorHAnsi"/>
          <w:szCs w:val="24"/>
        </w:rPr>
        <w:t xml:space="preserve">U.S. </w:t>
      </w:r>
      <w:r w:rsidR="00011943">
        <w:rPr>
          <w:rFonts w:eastAsia="Times New Roman" w:cstheme="minorHAnsi"/>
          <w:szCs w:val="24"/>
        </w:rPr>
        <w:t xml:space="preserve">State </w:t>
      </w:r>
      <w:r w:rsidRPr="00614AAD">
        <w:rPr>
          <w:rFonts w:eastAsia="Times New Roman" w:cstheme="minorHAnsi"/>
          <w:szCs w:val="24"/>
        </w:rPr>
        <w:t xml:space="preserve">Department. (2021, June). </w:t>
      </w:r>
      <w:r w:rsidRPr="00614AAD">
        <w:rPr>
          <w:rFonts w:eastAsia="Times New Roman" w:cstheme="minorHAnsi"/>
          <w:i/>
          <w:iCs/>
          <w:szCs w:val="24"/>
        </w:rPr>
        <w:t>The trafficking in persons report</w:t>
      </w:r>
      <w:r w:rsidRPr="00614AAD">
        <w:rPr>
          <w:rFonts w:eastAsia="Times New Roman" w:cstheme="minorHAnsi"/>
          <w:szCs w:val="24"/>
        </w:rPr>
        <w:t xml:space="preserve">. U.S. State Department. Retrieved November 4, 2022, from https://www.state.gov/wp-content/uploads/2021/09/TIPR-GPA-upload-07222021.pdf </w:t>
      </w:r>
    </w:p>
    <w:p w14:paraId="743ED544" w14:textId="77777777" w:rsidR="00614AAD" w:rsidRPr="00614AAD" w:rsidRDefault="00614AAD" w:rsidP="00614AAD">
      <w:pPr>
        <w:pStyle w:val="NormalWeb"/>
        <w:spacing w:before="0" w:beforeAutospacing="0" w:after="0" w:afterAutospacing="0"/>
        <w:ind w:left="567" w:hanging="567"/>
        <w:rPr>
          <w:rFonts w:asciiTheme="minorHAnsi" w:hAnsiTheme="minorHAnsi" w:cstheme="minorHAnsi"/>
        </w:rPr>
      </w:pPr>
    </w:p>
    <w:p w14:paraId="505E42D3" w14:textId="4149EAB4" w:rsidR="00FB2AAB" w:rsidRPr="00614AAD" w:rsidRDefault="00FB2AAB" w:rsidP="00614AAD">
      <w:pPr>
        <w:pStyle w:val="NormalWeb"/>
        <w:spacing w:before="0" w:beforeAutospacing="0" w:after="0" w:afterAutospacing="0"/>
        <w:ind w:left="567" w:hanging="567"/>
        <w:rPr>
          <w:rFonts w:asciiTheme="minorHAnsi" w:hAnsiTheme="minorHAnsi" w:cstheme="minorHAnsi"/>
        </w:rPr>
      </w:pPr>
      <w:r w:rsidRPr="00614AAD">
        <w:rPr>
          <w:rFonts w:asciiTheme="minorHAnsi" w:hAnsiTheme="minorHAnsi" w:cstheme="minorHAnsi"/>
        </w:rPr>
        <w:t xml:space="preserve">U.S. </w:t>
      </w:r>
      <w:r w:rsidR="00011943">
        <w:rPr>
          <w:rFonts w:asciiTheme="minorHAnsi" w:hAnsiTheme="minorHAnsi" w:cstheme="minorHAnsi"/>
        </w:rPr>
        <w:t>State Department</w:t>
      </w:r>
      <w:r w:rsidRPr="00614AAD">
        <w:rPr>
          <w:rFonts w:asciiTheme="minorHAnsi" w:hAnsiTheme="minorHAnsi" w:cstheme="minorHAnsi"/>
        </w:rPr>
        <w:t xml:space="preserve">. (2022, July 19). </w:t>
      </w:r>
      <w:r w:rsidRPr="00614AAD">
        <w:rPr>
          <w:rFonts w:asciiTheme="minorHAnsi" w:hAnsiTheme="minorHAnsi" w:cstheme="minorHAnsi"/>
          <w:i/>
          <w:iCs/>
        </w:rPr>
        <w:t>Human trafficking - united states department of state</w:t>
      </w:r>
      <w:r w:rsidRPr="00614AAD">
        <w:rPr>
          <w:rFonts w:asciiTheme="minorHAnsi" w:hAnsiTheme="minorHAnsi" w:cstheme="minorHAnsi"/>
        </w:rPr>
        <w:t xml:space="preserve">. U.S. Department of State. Retrieved November 4, 2022, from https://www.state.gov/policy-issues/human-trafficking/ </w:t>
      </w:r>
    </w:p>
    <w:p w14:paraId="56008459" w14:textId="5B38F558" w:rsidR="00FB2AAB" w:rsidRDefault="00FB2AAB" w:rsidP="00614AAD">
      <w:pPr>
        <w:shd w:val="clear" w:color="auto" w:fill="FFFFFF"/>
        <w:rPr>
          <w:rFonts w:cstheme="minorHAnsi"/>
          <w:szCs w:val="24"/>
        </w:rPr>
      </w:pPr>
    </w:p>
    <w:p w14:paraId="2DDD1465" w14:textId="26FAE9D5" w:rsidR="00B540DB" w:rsidRDefault="00B540DB" w:rsidP="00614AAD">
      <w:pPr>
        <w:shd w:val="clear" w:color="auto" w:fill="FFFFFF"/>
        <w:rPr>
          <w:rFonts w:cstheme="minorHAnsi"/>
          <w:szCs w:val="24"/>
        </w:rPr>
      </w:pPr>
      <w:r w:rsidRPr="00B540DB">
        <w:rPr>
          <w:rFonts w:cstheme="minorHAnsi"/>
          <w:szCs w:val="24"/>
        </w:rPr>
        <w:t>U.S. Department of Transportation. (</w:t>
      </w:r>
      <w:r>
        <w:rPr>
          <w:rFonts w:cstheme="minorHAnsi"/>
          <w:szCs w:val="24"/>
        </w:rPr>
        <w:t>2022</w:t>
      </w:r>
      <w:r w:rsidRPr="00B540DB">
        <w:rPr>
          <w:rFonts w:cstheme="minorHAnsi"/>
          <w:szCs w:val="24"/>
        </w:rPr>
        <w:t xml:space="preserve">). Departmental guidance on valuation of a </w:t>
      </w:r>
    </w:p>
    <w:p w14:paraId="419F37FE" w14:textId="77777777" w:rsidR="00B540DB" w:rsidRDefault="00B540DB" w:rsidP="00B540DB">
      <w:pPr>
        <w:shd w:val="clear" w:color="auto" w:fill="FFFFFF"/>
        <w:ind w:firstLine="720"/>
        <w:rPr>
          <w:rFonts w:cstheme="minorHAnsi"/>
          <w:szCs w:val="24"/>
        </w:rPr>
      </w:pPr>
      <w:r w:rsidRPr="00B540DB">
        <w:rPr>
          <w:rFonts w:cstheme="minorHAnsi"/>
          <w:szCs w:val="24"/>
        </w:rPr>
        <w:t xml:space="preserve">statistical life in economic analysis. </w:t>
      </w:r>
      <w:r w:rsidRPr="00CF5A7A">
        <w:rPr>
          <w:rFonts w:cstheme="minorHAnsi"/>
          <w:i/>
          <w:iCs/>
          <w:szCs w:val="24"/>
        </w:rPr>
        <w:t>U.S. Department of Transportation</w:t>
      </w:r>
      <w:r w:rsidRPr="00B540DB">
        <w:rPr>
          <w:rFonts w:cstheme="minorHAnsi"/>
          <w:szCs w:val="24"/>
        </w:rPr>
        <w:t xml:space="preserve">. Retrieved </w:t>
      </w:r>
    </w:p>
    <w:p w14:paraId="2650D68E" w14:textId="03F2F5A4" w:rsidR="00B540DB" w:rsidRDefault="00B540DB" w:rsidP="00B540DB">
      <w:pPr>
        <w:shd w:val="clear" w:color="auto" w:fill="FFFFFF"/>
        <w:ind w:firstLine="720"/>
        <w:rPr>
          <w:rFonts w:cstheme="minorHAnsi"/>
          <w:szCs w:val="24"/>
        </w:rPr>
      </w:pPr>
      <w:r w:rsidRPr="00B540DB">
        <w:rPr>
          <w:rFonts w:cstheme="minorHAnsi"/>
          <w:szCs w:val="24"/>
        </w:rPr>
        <w:t>November 4, 2022, from https://www.transportation.gov/office-</w:t>
      </w:r>
    </w:p>
    <w:p w14:paraId="2404C13E" w14:textId="77777777" w:rsidR="00B540DB" w:rsidRDefault="00B540DB" w:rsidP="00B540DB">
      <w:pPr>
        <w:shd w:val="clear" w:color="auto" w:fill="FFFFFF"/>
        <w:ind w:firstLine="720"/>
        <w:rPr>
          <w:rFonts w:cstheme="minorHAnsi"/>
          <w:szCs w:val="24"/>
        </w:rPr>
      </w:pPr>
      <w:r w:rsidRPr="00B540DB">
        <w:rPr>
          <w:rFonts w:cstheme="minorHAnsi"/>
          <w:szCs w:val="24"/>
        </w:rPr>
        <w:t>policy/transportation-policy/revised-departmental-guidance-on-valuation-of-a-</w:t>
      </w:r>
    </w:p>
    <w:p w14:paraId="5AD7FBD3" w14:textId="0042F6DA" w:rsidR="00B540DB" w:rsidRDefault="00B540DB" w:rsidP="00B540DB">
      <w:pPr>
        <w:shd w:val="clear" w:color="auto" w:fill="FFFFFF"/>
        <w:ind w:firstLine="720"/>
        <w:rPr>
          <w:rFonts w:cstheme="minorHAnsi"/>
          <w:szCs w:val="24"/>
        </w:rPr>
      </w:pPr>
      <w:r w:rsidRPr="00B540DB">
        <w:rPr>
          <w:rFonts w:cstheme="minorHAnsi"/>
          <w:szCs w:val="24"/>
        </w:rPr>
        <w:t>statistical-life-in-economic-analysis</w:t>
      </w:r>
    </w:p>
    <w:p w14:paraId="7698CE76" w14:textId="77777777" w:rsidR="00B540DB" w:rsidRDefault="00B540DB" w:rsidP="00614AAD">
      <w:pPr>
        <w:shd w:val="clear" w:color="auto" w:fill="FFFFFF"/>
        <w:rPr>
          <w:rFonts w:cstheme="minorHAnsi"/>
          <w:szCs w:val="24"/>
        </w:rPr>
      </w:pPr>
    </w:p>
    <w:p w14:paraId="23606697" w14:textId="4AC74CBE" w:rsidR="00011943" w:rsidRDefault="00011943" w:rsidP="00614AAD">
      <w:pPr>
        <w:shd w:val="clear" w:color="auto" w:fill="FFFFFF"/>
        <w:rPr>
          <w:rFonts w:cstheme="minorHAnsi"/>
          <w:szCs w:val="24"/>
        </w:rPr>
      </w:pPr>
      <w:r>
        <w:rPr>
          <w:rFonts w:cstheme="minorHAnsi"/>
          <w:szCs w:val="24"/>
        </w:rPr>
        <w:t>U.S.</w:t>
      </w:r>
      <w:r w:rsidRPr="00011943">
        <w:rPr>
          <w:rFonts w:cstheme="minorHAnsi"/>
          <w:szCs w:val="24"/>
        </w:rPr>
        <w:t xml:space="preserve"> </w:t>
      </w:r>
      <w:r>
        <w:rPr>
          <w:rFonts w:cstheme="minorHAnsi"/>
          <w:szCs w:val="24"/>
        </w:rPr>
        <w:t xml:space="preserve">Treasury </w:t>
      </w:r>
      <w:r w:rsidRPr="00011943">
        <w:rPr>
          <w:rFonts w:cstheme="minorHAnsi"/>
          <w:szCs w:val="24"/>
        </w:rPr>
        <w:t xml:space="preserve">Department. (2021). Suspicious </w:t>
      </w:r>
      <w:r>
        <w:rPr>
          <w:rFonts w:cstheme="minorHAnsi"/>
          <w:szCs w:val="24"/>
        </w:rPr>
        <w:t>a</w:t>
      </w:r>
      <w:r w:rsidRPr="00011943">
        <w:rPr>
          <w:rFonts w:cstheme="minorHAnsi"/>
          <w:szCs w:val="24"/>
        </w:rPr>
        <w:t xml:space="preserve">ctivity </w:t>
      </w:r>
      <w:r>
        <w:rPr>
          <w:rFonts w:cstheme="minorHAnsi"/>
          <w:szCs w:val="24"/>
        </w:rPr>
        <w:t>r</w:t>
      </w:r>
      <w:r w:rsidRPr="00011943">
        <w:rPr>
          <w:rFonts w:cstheme="minorHAnsi"/>
          <w:szCs w:val="24"/>
        </w:rPr>
        <w:t xml:space="preserve">eport </w:t>
      </w:r>
      <w:r>
        <w:rPr>
          <w:rFonts w:cstheme="minorHAnsi"/>
          <w:szCs w:val="24"/>
        </w:rPr>
        <w:t>s</w:t>
      </w:r>
      <w:r w:rsidRPr="00011943">
        <w:rPr>
          <w:rFonts w:cstheme="minorHAnsi"/>
          <w:szCs w:val="24"/>
        </w:rPr>
        <w:t xml:space="preserve">tatistics. </w:t>
      </w:r>
    </w:p>
    <w:p w14:paraId="44A1034E" w14:textId="77777777" w:rsidR="00011943" w:rsidRDefault="00011943" w:rsidP="00011943">
      <w:pPr>
        <w:shd w:val="clear" w:color="auto" w:fill="FFFFFF"/>
        <w:ind w:firstLine="567"/>
        <w:rPr>
          <w:rFonts w:cstheme="minorHAnsi"/>
          <w:szCs w:val="24"/>
        </w:rPr>
      </w:pPr>
      <w:r w:rsidRPr="00011943">
        <w:rPr>
          <w:rFonts w:cstheme="minorHAnsi"/>
          <w:i/>
          <w:iCs/>
          <w:szCs w:val="24"/>
        </w:rPr>
        <w:t>Financial Crimes Enforcement Network Statistics</w:t>
      </w:r>
      <w:r w:rsidRPr="00011943">
        <w:rPr>
          <w:rFonts w:cstheme="minorHAnsi"/>
          <w:szCs w:val="24"/>
        </w:rPr>
        <w:t xml:space="preserve">. Retrieved November 4, 2022, </w:t>
      </w:r>
    </w:p>
    <w:p w14:paraId="332911B4" w14:textId="444C77E9" w:rsidR="00011943" w:rsidRDefault="00011943" w:rsidP="00011943">
      <w:pPr>
        <w:shd w:val="clear" w:color="auto" w:fill="FFFFFF"/>
        <w:ind w:firstLine="567"/>
        <w:rPr>
          <w:rFonts w:cstheme="minorHAnsi"/>
          <w:szCs w:val="24"/>
        </w:rPr>
      </w:pPr>
      <w:r w:rsidRPr="00011943">
        <w:rPr>
          <w:rFonts w:cstheme="minorHAnsi"/>
          <w:szCs w:val="24"/>
        </w:rPr>
        <w:t>from https://www.fincen.gov/reports/sar-stats</w:t>
      </w:r>
    </w:p>
    <w:p w14:paraId="4C1E410E" w14:textId="77777777" w:rsidR="00011943" w:rsidRPr="00614AAD" w:rsidRDefault="00011943" w:rsidP="00614AAD">
      <w:pPr>
        <w:shd w:val="clear" w:color="auto" w:fill="FFFFFF"/>
        <w:rPr>
          <w:rFonts w:cstheme="minorHAnsi"/>
          <w:szCs w:val="24"/>
        </w:rPr>
      </w:pPr>
    </w:p>
    <w:p w14:paraId="314DDE15" w14:textId="40824337" w:rsidR="00C81474" w:rsidRPr="00CF5A7A" w:rsidRDefault="00614AAD" w:rsidP="00CF5A7A">
      <w:pPr>
        <w:ind w:left="567" w:hanging="567"/>
        <w:jc w:val="left"/>
        <w:rPr>
          <w:rFonts w:eastAsia="Times New Roman" w:cstheme="minorHAnsi"/>
          <w:szCs w:val="24"/>
        </w:rPr>
      </w:pPr>
      <w:r w:rsidRPr="00614AAD">
        <w:rPr>
          <w:rFonts w:eastAsia="Times New Roman" w:cstheme="minorHAnsi"/>
          <w:szCs w:val="24"/>
        </w:rPr>
        <w:t xml:space="preserve">Vore, C., York, H., &amp; Ecker, E. (2021). </w:t>
      </w:r>
      <w:r w:rsidRPr="00614AAD">
        <w:rPr>
          <w:rFonts w:eastAsia="Times New Roman" w:cstheme="minorHAnsi"/>
          <w:i/>
          <w:iCs/>
          <w:szCs w:val="24"/>
        </w:rPr>
        <w:t>2021 Federal Human Trafficking Report</w:t>
      </w:r>
      <w:r w:rsidRPr="00614AAD">
        <w:rPr>
          <w:rFonts w:eastAsia="Times New Roman" w:cstheme="minorHAnsi"/>
          <w:szCs w:val="24"/>
        </w:rPr>
        <w:t xml:space="preserve">. Human Trafficking Institute. Retrieved November 4, 2022, from https://traffickinginstitute.org/ </w:t>
      </w:r>
    </w:p>
    <w:sectPr w:rsidR="00C81474" w:rsidRPr="00CF5A7A" w:rsidSect="008C344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744F" w14:textId="77777777" w:rsidR="00B13D9B" w:rsidRDefault="00B13D9B" w:rsidP="008C3443">
      <w:r>
        <w:separator/>
      </w:r>
    </w:p>
  </w:endnote>
  <w:endnote w:type="continuationSeparator" w:id="0">
    <w:p w14:paraId="221265CE" w14:textId="77777777" w:rsidR="00B13D9B" w:rsidRDefault="00B13D9B" w:rsidP="008C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73956"/>
      <w:docPartObj>
        <w:docPartGallery w:val="Page Numbers (Bottom of Page)"/>
        <w:docPartUnique/>
      </w:docPartObj>
    </w:sdtPr>
    <w:sdtEndPr>
      <w:rPr>
        <w:noProof/>
      </w:rPr>
    </w:sdtEndPr>
    <w:sdtContent>
      <w:p w14:paraId="38435BE8" w14:textId="4618EB54" w:rsidR="008C3443" w:rsidRDefault="008C3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0D70C" w14:textId="77777777" w:rsidR="008C3443" w:rsidRDefault="008C3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3507" w14:textId="77777777" w:rsidR="00B13D9B" w:rsidRDefault="00B13D9B" w:rsidP="008C3443">
      <w:r>
        <w:separator/>
      </w:r>
    </w:p>
  </w:footnote>
  <w:footnote w:type="continuationSeparator" w:id="0">
    <w:p w14:paraId="2BEE9135" w14:textId="77777777" w:rsidR="00B13D9B" w:rsidRDefault="00B13D9B" w:rsidP="008C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CAD8" w14:textId="6E212549" w:rsidR="00FB5515" w:rsidRDefault="00FB5515" w:rsidP="00FB5515">
    <w:pPr>
      <w:pStyle w:val="Header"/>
      <w:spacing w:after="60"/>
      <w:ind w:left="-720"/>
    </w:pPr>
    <w:r>
      <w:rPr>
        <w:noProof/>
      </w:rPr>
      <w:drawing>
        <wp:inline distT="0" distB="0" distL="0" distR="0" wp14:anchorId="08A05BE2" wp14:editId="7661E1C6">
          <wp:extent cx="1371600" cy="582197"/>
          <wp:effectExtent l="0" t="0" r="0" b="889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582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676EE"/>
    <w:multiLevelType w:val="multilevel"/>
    <w:tmpl w:val="984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A60F6"/>
    <w:multiLevelType w:val="multilevel"/>
    <w:tmpl w:val="89503C78"/>
    <w:lvl w:ilvl="0">
      <w:start w:val="1"/>
      <w:numFmt w:val="decimal"/>
      <w:lvlText w:val="%1."/>
      <w:lvlJc w:val="left"/>
      <w:pPr>
        <w:tabs>
          <w:tab w:val="num" w:pos="720"/>
        </w:tabs>
        <w:ind w:left="720" w:hanging="360"/>
      </w:pPr>
      <w:rPr>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7C1E05"/>
    <w:multiLevelType w:val="multilevel"/>
    <w:tmpl w:val="B6706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D6A388C"/>
    <w:multiLevelType w:val="multilevel"/>
    <w:tmpl w:val="3874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923998">
    <w:abstractNumId w:val="2"/>
  </w:num>
  <w:num w:numId="2" w16cid:durableId="992490357">
    <w:abstractNumId w:val="1"/>
  </w:num>
  <w:num w:numId="3" w16cid:durableId="107085926">
    <w:abstractNumId w:val="3"/>
  </w:num>
  <w:num w:numId="4" w16cid:durableId="137600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8A"/>
    <w:rsid w:val="00010CA5"/>
    <w:rsid w:val="00011943"/>
    <w:rsid w:val="00012D09"/>
    <w:rsid w:val="00033789"/>
    <w:rsid w:val="00063CD1"/>
    <w:rsid w:val="000779BA"/>
    <w:rsid w:val="00095CF9"/>
    <w:rsid w:val="00097F3D"/>
    <w:rsid w:val="000A09CE"/>
    <w:rsid w:val="000C13A9"/>
    <w:rsid w:val="000C5146"/>
    <w:rsid w:val="000D3027"/>
    <w:rsid w:val="000D3CE1"/>
    <w:rsid w:val="000F4EF5"/>
    <w:rsid w:val="000F5F01"/>
    <w:rsid w:val="00122822"/>
    <w:rsid w:val="00131083"/>
    <w:rsid w:val="0013332C"/>
    <w:rsid w:val="00173FF3"/>
    <w:rsid w:val="00192616"/>
    <w:rsid w:val="001C1FB0"/>
    <w:rsid w:val="001C44E4"/>
    <w:rsid w:val="001C5BFB"/>
    <w:rsid w:val="001D7969"/>
    <w:rsid w:val="00205F0A"/>
    <w:rsid w:val="00227F04"/>
    <w:rsid w:val="00230164"/>
    <w:rsid w:val="002301B1"/>
    <w:rsid w:val="0023776A"/>
    <w:rsid w:val="0025217B"/>
    <w:rsid w:val="0025221B"/>
    <w:rsid w:val="00263DB7"/>
    <w:rsid w:val="002A46AB"/>
    <w:rsid w:val="002B1753"/>
    <w:rsid w:val="002E1689"/>
    <w:rsid w:val="002F61C2"/>
    <w:rsid w:val="00310545"/>
    <w:rsid w:val="0032501D"/>
    <w:rsid w:val="003301D7"/>
    <w:rsid w:val="003363A2"/>
    <w:rsid w:val="0036794B"/>
    <w:rsid w:val="00376F3D"/>
    <w:rsid w:val="003825E6"/>
    <w:rsid w:val="00384F20"/>
    <w:rsid w:val="003966A3"/>
    <w:rsid w:val="003C3264"/>
    <w:rsid w:val="003C39E4"/>
    <w:rsid w:val="003D17A5"/>
    <w:rsid w:val="004046F3"/>
    <w:rsid w:val="00407E12"/>
    <w:rsid w:val="00442DDF"/>
    <w:rsid w:val="00451BF3"/>
    <w:rsid w:val="00464D2C"/>
    <w:rsid w:val="00493E7A"/>
    <w:rsid w:val="00496004"/>
    <w:rsid w:val="004A1C98"/>
    <w:rsid w:val="004A295D"/>
    <w:rsid w:val="004A379B"/>
    <w:rsid w:val="004A64A9"/>
    <w:rsid w:val="004B6607"/>
    <w:rsid w:val="004D433F"/>
    <w:rsid w:val="004D678D"/>
    <w:rsid w:val="004F5F16"/>
    <w:rsid w:val="00521513"/>
    <w:rsid w:val="005215CE"/>
    <w:rsid w:val="00524303"/>
    <w:rsid w:val="00535CB6"/>
    <w:rsid w:val="005B7FF9"/>
    <w:rsid w:val="005D1005"/>
    <w:rsid w:val="005D2911"/>
    <w:rsid w:val="005D68EC"/>
    <w:rsid w:val="00614AAD"/>
    <w:rsid w:val="00620F9E"/>
    <w:rsid w:val="00622095"/>
    <w:rsid w:val="00623C27"/>
    <w:rsid w:val="00651A3C"/>
    <w:rsid w:val="00665BDB"/>
    <w:rsid w:val="00671255"/>
    <w:rsid w:val="00675873"/>
    <w:rsid w:val="00685ECC"/>
    <w:rsid w:val="0069092F"/>
    <w:rsid w:val="006910F9"/>
    <w:rsid w:val="006A3E90"/>
    <w:rsid w:val="006D71CE"/>
    <w:rsid w:val="006E3C6B"/>
    <w:rsid w:val="006F403E"/>
    <w:rsid w:val="00707D00"/>
    <w:rsid w:val="00714128"/>
    <w:rsid w:val="00734EAA"/>
    <w:rsid w:val="007366B6"/>
    <w:rsid w:val="007535A9"/>
    <w:rsid w:val="0078026B"/>
    <w:rsid w:val="00783E2B"/>
    <w:rsid w:val="00784F31"/>
    <w:rsid w:val="0078652A"/>
    <w:rsid w:val="00790684"/>
    <w:rsid w:val="007922F1"/>
    <w:rsid w:val="007A02A7"/>
    <w:rsid w:val="007A22E5"/>
    <w:rsid w:val="007A4146"/>
    <w:rsid w:val="007E2E02"/>
    <w:rsid w:val="007E3E5C"/>
    <w:rsid w:val="007F471D"/>
    <w:rsid w:val="00800B77"/>
    <w:rsid w:val="00825214"/>
    <w:rsid w:val="00846683"/>
    <w:rsid w:val="00850B9B"/>
    <w:rsid w:val="008638F5"/>
    <w:rsid w:val="008723B0"/>
    <w:rsid w:val="00890BBF"/>
    <w:rsid w:val="008A72ED"/>
    <w:rsid w:val="008C3443"/>
    <w:rsid w:val="008C428A"/>
    <w:rsid w:val="008E0828"/>
    <w:rsid w:val="009310E9"/>
    <w:rsid w:val="00967C03"/>
    <w:rsid w:val="00980A9C"/>
    <w:rsid w:val="00987991"/>
    <w:rsid w:val="009A6BB6"/>
    <w:rsid w:val="00A1494F"/>
    <w:rsid w:val="00A1666B"/>
    <w:rsid w:val="00A5322F"/>
    <w:rsid w:val="00A85764"/>
    <w:rsid w:val="00A91B15"/>
    <w:rsid w:val="00AA5587"/>
    <w:rsid w:val="00AE4E60"/>
    <w:rsid w:val="00B0457A"/>
    <w:rsid w:val="00B13D9B"/>
    <w:rsid w:val="00B1620C"/>
    <w:rsid w:val="00B2746C"/>
    <w:rsid w:val="00B30999"/>
    <w:rsid w:val="00B3625F"/>
    <w:rsid w:val="00B37EB2"/>
    <w:rsid w:val="00B42386"/>
    <w:rsid w:val="00B53AB0"/>
    <w:rsid w:val="00B540DB"/>
    <w:rsid w:val="00B6677B"/>
    <w:rsid w:val="00B7269A"/>
    <w:rsid w:val="00BB4202"/>
    <w:rsid w:val="00C04035"/>
    <w:rsid w:val="00C14497"/>
    <w:rsid w:val="00C34FAF"/>
    <w:rsid w:val="00C81474"/>
    <w:rsid w:val="00CA2975"/>
    <w:rsid w:val="00CA3341"/>
    <w:rsid w:val="00CA6076"/>
    <w:rsid w:val="00CD1849"/>
    <w:rsid w:val="00CD7084"/>
    <w:rsid w:val="00CE3A6C"/>
    <w:rsid w:val="00CE677F"/>
    <w:rsid w:val="00CF5A7A"/>
    <w:rsid w:val="00D1453C"/>
    <w:rsid w:val="00D50A21"/>
    <w:rsid w:val="00D66A67"/>
    <w:rsid w:val="00D83DE0"/>
    <w:rsid w:val="00D864A6"/>
    <w:rsid w:val="00D9439C"/>
    <w:rsid w:val="00DE17CF"/>
    <w:rsid w:val="00DE59DD"/>
    <w:rsid w:val="00DF4871"/>
    <w:rsid w:val="00E14CC7"/>
    <w:rsid w:val="00E227F6"/>
    <w:rsid w:val="00E2574C"/>
    <w:rsid w:val="00E35D2E"/>
    <w:rsid w:val="00E37040"/>
    <w:rsid w:val="00E87999"/>
    <w:rsid w:val="00F44055"/>
    <w:rsid w:val="00F7094A"/>
    <w:rsid w:val="00F91884"/>
    <w:rsid w:val="00F93F53"/>
    <w:rsid w:val="00FA06E3"/>
    <w:rsid w:val="00FB2AAB"/>
    <w:rsid w:val="00FB5515"/>
    <w:rsid w:val="00FC0F34"/>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563B2"/>
  <w15:chartTrackingRefBased/>
  <w15:docId w15:val="{EF088006-25AF-4CC5-8F5E-F1680CAA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BF"/>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884"/>
    <w:rPr>
      <w:color w:val="0000FF"/>
      <w:u w:val="single"/>
    </w:rPr>
  </w:style>
  <w:style w:type="character" w:customStyle="1" w:styleId="hide">
    <w:name w:val="hide"/>
    <w:basedOn w:val="DefaultParagraphFont"/>
    <w:rsid w:val="00F91884"/>
  </w:style>
  <w:style w:type="character" w:styleId="Strong">
    <w:name w:val="Strong"/>
    <w:basedOn w:val="DefaultParagraphFont"/>
    <w:uiPriority w:val="22"/>
    <w:qFormat/>
    <w:rsid w:val="00F91884"/>
    <w:rPr>
      <w:b/>
      <w:bCs/>
    </w:rPr>
  </w:style>
  <w:style w:type="paragraph" w:styleId="NormalWeb">
    <w:name w:val="Normal (Web)"/>
    <w:basedOn w:val="Normal"/>
    <w:uiPriority w:val="99"/>
    <w:unhideWhenUsed/>
    <w:rsid w:val="0032501D"/>
    <w:pPr>
      <w:spacing w:before="100" w:beforeAutospacing="1" w:after="100" w:afterAutospacing="1"/>
    </w:pPr>
    <w:rPr>
      <w:rFonts w:ascii="Times New Roman" w:eastAsia="Times New Roman" w:hAnsi="Times New Roman" w:cs="Times New Roman"/>
      <w:szCs w:val="24"/>
    </w:rPr>
  </w:style>
  <w:style w:type="paragraph" w:customStyle="1" w:styleId="inline">
    <w:name w:val="inline"/>
    <w:basedOn w:val="Normal"/>
    <w:rsid w:val="0032501D"/>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75873"/>
    <w:rPr>
      <w:color w:val="605E5C"/>
      <w:shd w:val="clear" w:color="auto" w:fill="E1DFDD"/>
    </w:rPr>
  </w:style>
  <w:style w:type="character" w:styleId="FollowedHyperlink">
    <w:name w:val="FollowedHyperlink"/>
    <w:basedOn w:val="DefaultParagraphFont"/>
    <w:uiPriority w:val="99"/>
    <w:semiHidden/>
    <w:unhideWhenUsed/>
    <w:rsid w:val="007E2E02"/>
    <w:rPr>
      <w:color w:val="F4436C" w:themeColor="followedHyperlink"/>
      <w:u w:val="single"/>
    </w:rPr>
  </w:style>
  <w:style w:type="character" w:customStyle="1" w:styleId="A4">
    <w:name w:val="A4"/>
    <w:uiPriority w:val="99"/>
    <w:rsid w:val="00C81474"/>
    <w:rPr>
      <w:rFonts w:cs="Open Sans"/>
      <w:color w:val="000000"/>
      <w:sz w:val="19"/>
      <w:szCs w:val="19"/>
    </w:rPr>
  </w:style>
  <w:style w:type="character" w:customStyle="1" w:styleId="A23">
    <w:name w:val="A23"/>
    <w:uiPriority w:val="99"/>
    <w:rsid w:val="00C81474"/>
    <w:rPr>
      <w:rFonts w:cs="Open Sans"/>
      <w:color w:val="000000"/>
      <w:sz w:val="11"/>
      <w:szCs w:val="11"/>
    </w:rPr>
  </w:style>
  <w:style w:type="paragraph" w:styleId="ListParagraph">
    <w:name w:val="List Paragraph"/>
    <w:basedOn w:val="Normal"/>
    <w:uiPriority w:val="34"/>
    <w:qFormat/>
    <w:rsid w:val="00C81474"/>
    <w:pPr>
      <w:ind w:left="720"/>
      <w:contextualSpacing/>
    </w:pPr>
  </w:style>
  <w:style w:type="character" w:customStyle="1" w:styleId="singlehighlightclass">
    <w:name w:val="single_highlight_class"/>
    <w:basedOn w:val="DefaultParagraphFont"/>
    <w:rsid w:val="00734EAA"/>
  </w:style>
  <w:style w:type="character" w:styleId="Emphasis">
    <w:name w:val="Emphasis"/>
    <w:basedOn w:val="DefaultParagraphFont"/>
    <w:uiPriority w:val="20"/>
    <w:qFormat/>
    <w:rsid w:val="00227F04"/>
    <w:rPr>
      <w:i/>
      <w:iCs/>
    </w:rPr>
  </w:style>
  <w:style w:type="paragraph" w:styleId="Header">
    <w:name w:val="header"/>
    <w:basedOn w:val="Normal"/>
    <w:link w:val="HeaderChar"/>
    <w:uiPriority w:val="99"/>
    <w:unhideWhenUsed/>
    <w:rsid w:val="008C3443"/>
    <w:pPr>
      <w:tabs>
        <w:tab w:val="center" w:pos="4680"/>
        <w:tab w:val="right" w:pos="9360"/>
      </w:tabs>
    </w:pPr>
  </w:style>
  <w:style w:type="character" w:customStyle="1" w:styleId="HeaderChar">
    <w:name w:val="Header Char"/>
    <w:basedOn w:val="DefaultParagraphFont"/>
    <w:link w:val="Header"/>
    <w:uiPriority w:val="99"/>
    <w:rsid w:val="008C3443"/>
  </w:style>
  <w:style w:type="paragraph" w:styleId="Footer">
    <w:name w:val="footer"/>
    <w:basedOn w:val="Normal"/>
    <w:link w:val="FooterChar"/>
    <w:uiPriority w:val="99"/>
    <w:unhideWhenUsed/>
    <w:rsid w:val="008C3443"/>
    <w:pPr>
      <w:tabs>
        <w:tab w:val="center" w:pos="4680"/>
        <w:tab w:val="right" w:pos="9360"/>
      </w:tabs>
    </w:pPr>
  </w:style>
  <w:style w:type="character" w:customStyle="1" w:styleId="FooterChar">
    <w:name w:val="Footer Char"/>
    <w:basedOn w:val="DefaultParagraphFont"/>
    <w:link w:val="Footer"/>
    <w:uiPriority w:val="99"/>
    <w:rsid w:val="008C3443"/>
  </w:style>
  <w:style w:type="paragraph" w:customStyle="1" w:styleId="Default">
    <w:name w:val="Default"/>
    <w:rsid w:val="002B1753"/>
    <w:pPr>
      <w:autoSpaceDE w:val="0"/>
      <w:autoSpaceDN w:val="0"/>
      <w:adjustRightInd w:val="0"/>
      <w:spacing w:after="0" w:line="240" w:lineRule="auto"/>
    </w:pPr>
    <w:rPr>
      <w:rFonts w:ascii="Avenir Book" w:hAnsi="Avenir Book" w:cs="Avenir Book"/>
      <w:color w:val="000000"/>
      <w:sz w:val="24"/>
      <w:szCs w:val="24"/>
    </w:rPr>
  </w:style>
  <w:style w:type="paragraph" w:styleId="Revision">
    <w:name w:val="Revision"/>
    <w:hidden/>
    <w:uiPriority w:val="99"/>
    <w:semiHidden/>
    <w:rsid w:val="00237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3515">
      <w:bodyDiv w:val="1"/>
      <w:marLeft w:val="0"/>
      <w:marRight w:val="0"/>
      <w:marTop w:val="0"/>
      <w:marBottom w:val="0"/>
      <w:divBdr>
        <w:top w:val="none" w:sz="0" w:space="0" w:color="auto"/>
        <w:left w:val="none" w:sz="0" w:space="0" w:color="auto"/>
        <w:bottom w:val="none" w:sz="0" w:space="0" w:color="auto"/>
        <w:right w:val="none" w:sz="0" w:space="0" w:color="auto"/>
      </w:divBdr>
    </w:div>
    <w:div w:id="91516071">
      <w:bodyDiv w:val="1"/>
      <w:marLeft w:val="0"/>
      <w:marRight w:val="0"/>
      <w:marTop w:val="0"/>
      <w:marBottom w:val="0"/>
      <w:divBdr>
        <w:top w:val="none" w:sz="0" w:space="0" w:color="auto"/>
        <w:left w:val="none" w:sz="0" w:space="0" w:color="auto"/>
        <w:bottom w:val="none" w:sz="0" w:space="0" w:color="auto"/>
        <w:right w:val="none" w:sz="0" w:space="0" w:color="auto"/>
      </w:divBdr>
    </w:div>
    <w:div w:id="194656868">
      <w:bodyDiv w:val="1"/>
      <w:marLeft w:val="0"/>
      <w:marRight w:val="0"/>
      <w:marTop w:val="0"/>
      <w:marBottom w:val="0"/>
      <w:divBdr>
        <w:top w:val="none" w:sz="0" w:space="0" w:color="auto"/>
        <w:left w:val="none" w:sz="0" w:space="0" w:color="auto"/>
        <w:bottom w:val="none" w:sz="0" w:space="0" w:color="auto"/>
        <w:right w:val="none" w:sz="0" w:space="0" w:color="auto"/>
      </w:divBdr>
    </w:div>
    <w:div w:id="201133747">
      <w:bodyDiv w:val="1"/>
      <w:marLeft w:val="0"/>
      <w:marRight w:val="0"/>
      <w:marTop w:val="0"/>
      <w:marBottom w:val="0"/>
      <w:divBdr>
        <w:top w:val="none" w:sz="0" w:space="0" w:color="auto"/>
        <w:left w:val="none" w:sz="0" w:space="0" w:color="auto"/>
        <w:bottom w:val="none" w:sz="0" w:space="0" w:color="auto"/>
        <w:right w:val="none" w:sz="0" w:space="0" w:color="auto"/>
      </w:divBdr>
    </w:div>
    <w:div w:id="605963351">
      <w:bodyDiv w:val="1"/>
      <w:marLeft w:val="0"/>
      <w:marRight w:val="0"/>
      <w:marTop w:val="0"/>
      <w:marBottom w:val="0"/>
      <w:divBdr>
        <w:top w:val="none" w:sz="0" w:space="0" w:color="auto"/>
        <w:left w:val="none" w:sz="0" w:space="0" w:color="auto"/>
        <w:bottom w:val="none" w:sz="0" w:space="0" w:color="auto"/>
        <w:right w:val="none" w:sz="0" w:space="0" w:color="auto"/>
      </w:divBdr>
    </w:div>
    <w:div w:id="621423995">
      <w:bodyDiv w:val="1"/>
      <w:marLeft w:val="0"/>
      <w:marRight w:val="0"/>
      <w:marTop w:val="0"/>
      <w:marBottom w:val="0"/>
      <w:divBdr>
        <w:top w:val="none" w:sz="0" w:space="0" w:color="auto"/>
        <w:left w:val="none" w:sz="0" w:space="0" w:color="auto"/>
        <w:bottom w:val="none" w:sz="0" w:space="0" w:color="auto"/>
        <w:right w:val="none" w:sz="0" w:space="0" w:color="auto"/>
      </w:divBdr>
    </w:div>
    <w:div w:id="773402431">
      <w:bodyDiv w:val="1"/>
      <w:marLeft w:val="0"/>
      <w:marRight w:val="0"/>
      <w:marTop w:val="0"/>
      <w:marBottom w:val="0"/>
      <w:divBdr>
        <w:top w:val="none" w:sz="0" w:space="0" w:color="auto"/>
        <w:left w:val="none" w:sz="0" w:space="0" w:color="auto"/>
        <w:bottom w:val="none" w:sz="0" w:space="0" w:color="auto"/>
        <w:right w:val="none" w:sz="0" w:space="0" w:color="auto"/>
      </w:divBdr>
    </w:div>
    <w:div w:id="798763411">
      <w:bodyDiv w:val="1"/>
      <w:marLeft w:val="0"/>
      <w:marRight w:val="0"/>
      <w:marTop w:val="0"/>
      <w:marBottom w:val="0"/>
      <w:divBdr>
        <w:top w:val="none" w:sz="0" w:space="0" w:color="auto"/>
        <w:left w:val="none" w:sz="0" w:space="0" w:color="auto"/>
        <w:bottom w:val="none" w:sz="0" w:space="0" w:color="auto"/>
        <w:right w:val="none" w:sz="0" w:space="0" w:color="auto"/>
      </w:divBdr>
    </w:div>
    <w:div w:id="846558044">
      <w:bodyDiv w:val="1"/>
      <w:marLeft w:val="0"/>
      <w:marRight w:val="0"/>
      <w:marTop w:val="0"/>
      <w:marBottom w:val="0"/>
      <w:divBdr>
        <w:top w:val="none" w:sz="0" w:space="0" w:color="auto"/>
        <w:left w:val="none" w:sz="0" w:space="0" w:color="auto"/>
        <w:bottom w:val="none" w:sz="0" w:space="0" w:color="auto"/>
        <w:right w:val="none" w:sz="0" w:space="0" w:color="auto"/>
      </w:divBdr>
    </w:div>
    <w:div w:id="906264522">
      <w:bodyDiv w:val="1"/>
      <w:marLeft w:val="0"/>
      <w:marRight w:val="0"/>
      <w:marTop w:val="0"/>
      <w:marBottom w:val="0"/>
      <w:divBdr>
        <w:top w:val="none" w:sz="0" w:space="0" w:color="auto"/>
        <w:left w:val="none" w:sz="0" w:space="0" w:color="auto"/>
        <w:bottom w:val="none" w:sz="0" w:space="0" w:color="auto"/>
        <w:right w:val="none" w:sz="0" w:space="0" w:color="auto"/>
      </w:divBdr>
    </w:div>
    <w:div w:id="910697404">
      <w:bodyDiv w:val="1"/>
      <w:marLeft w:val="0"/>
      <w:marRight w:val="0"/>
      <w:marTop w:val="0"/>
      <w:marBottom w:val="0"/>
      <w:divBdr>
        <w:top w:val="none" w:sz="0" w:space="0" w:color="auto"/>
        <w:left w:val="none" w:sz="0" w:space="0" w:color="auto"/>
        <w:bottom w:val="none" w:sz="0" w:space="0" w:color="auto"/>
        <w:right w:val="none" w:sz="0" w:space="0" w:color="auto"/>
      </w:divBdr>
      <w:divsChild>
        <w:div w:id="1408963670">
          <w:marLeft w:val="0"/>
          <w:marRight w:val="0"/>
          <w:marTop w:val="0"/>
          <w:marBottom w:val="225"/>
          <w:divBdr>
            <w:top w:val="none" w:sz="0" w:space="0" w:color="auto"/>
            <w:left w:val="none" w:sz="0" w:space="0" w:color="auto"/>
            <w:bottom w:val="none" w:sz="0" w:space="0" w:color="auto"/>
            <w:right w:val="none" w:sz="0" w:space="0" w:color="auto"/>
          </w:divBdr>
        </w:div>
      </w:divsChild>
    </w:div>
    <w:div w:id="927423849">
      <w:bodyDiv w:val="1"/>
      <w:marLeft w:val="0"/>
      <w:marRight w:val="0"/>
      <w:marTop w:val="0"/>
      <w:marBottom w:val="0"/>
      <w:divBdr>
        <w:top w:val="none" w:sz="0" w:space="0" w:color="auto"/>
        <w:left w:val="none" w:sz="0" w:space="0" w:color="auto"/>
        <w:bottom w:val="none" w:sz="0" w:space="0" w:color="auto"/>
        <w:right w:val="none" w:sz="0" w:space="0" w:color="auto"/>
      </w:divBdr>
    </w:div>
    <w:div w:id="971666961">
      <w:bodyDiv w:val="1"/>
      <w:marLeft w:val="0"/>
      <w:marRight w:val="0"/>
      <w:marTop w:val="0"/>
      <w:marBottom w:val="0"/>
      <w:divBdr>
        <w:top w:val="none" w:sz="0" w:space="0" w:color="auto"/>
        <w:left w:val="none" w:sz="0" w:space="0" w:color="auto"/>
        <w:bottom w:val="none" w:sz="0" w:space="0" w:color="auto"/>
        <w:right w:val="none" w:sz="0" w:space="0" w:color="auto"/>
      </w:divBdr>
    </w:div>
    <w:div w:id="1009451605">
      <w:bodyDiv w:val="1"/>
      <w:marLeft w:val="0"/>
      <w:marRight w:val="0"/>
      <w:marTop w:val="0"/>
      <w:marBottom w:val="0"/>
      <w:divBdr>
        <w:top w:val="none" w:sz="0" w:space="0" w:color="auto"/>
        <w:left w:val="none" w:sz="0" w:space="0" w:color="auto"/>
        <w:bottom w:val="none" w:sz="0" w:space="0" w:color="auto"/>
        <w:right w:val="none" w:sz="0" w:space="0" w:color="auto"/>
      </w:divBdr>
    </w:div>
    <w:div w:id="1041057848">
      <w:bodyDiv w:val="1"/>
      <w:marLeft w:val="0"/>
      <w:marRight w:val="0"/>
      <w:marTop w:val="0"/>
      <w:marBottom w:val="0"/>
      <w:divBdr>
        <w:top w:val="none" w:sz="0" w:space="0" w:color="auto"/>
        <w:left w:val="none" w:sz="0" w:space="0" w:color="auto"/>
        <w:bottom w:val="none" w:sz="0" w:space="0" w:color="auto"/>
        <w:right w:val="none" w:sz="0" w:space="0" w:color="auto"/>
      </w:divBdr>
    </w:div>
    <w:div w:id="1169827979">
      <w:bodyDiv w:val="1"/>
      <w:marLeft w:val="0"/>
      <w:marRight w:val="0"/>
      <w:marTop w:val="0"/>
      <w:marBottom w:val="0"/>
      <w:divBdr>
        <w:top w:val="none" w:sz="0" w:space="0" w:color="auto"/>
        <w:left w:val="none" w:sz="0" w:space="0" w:color="auto"/>
        <w:bottom w:val="none" w:sz="0" w:space="0" w:color="auto"/>
        <w:right w:val="none" w:sz="0" w:space="0" w:color="auto"/>
      </w:divBdr>
    </w:div>
    <w:div w:id="1178040802">
      <w:bodyDiv w:val="1"/>
      <w:marLeft w:val="0"/>
      <w:marRight w:val="0"/>
      <w:marTop w:val="0"/>
      <w:marBottom w:val="0"/>
      <w:divBdr>
        <w:top w:val="none" w:sz="0" w:space="0" w:color="auto"/>
        <w:left w:val="none" w:sz="0" w:space="0" w:color="auto"/>
        <w:bottom w:val="none" w:sz="0" w:space="0" w:color="auto"/>
        <w:right w:val="none" w:sz="0" w:space="0" w:color="auto"/>
      </w:divBdr>
    </w:div>
    <w:div w:id="1263761247">
      <w:bodyDiv w:val="1"/>
      <w:marLeft w:val="0"/>
      <w:marRight w:val="0"/>
      <w:marTop w:val="0"/>
      <w:marBottom w:val="0"/>
      <w:divBdr>
        <w:top w:val="none" w:sz="0" w:space="0" w:color="auto"/>
        <w:left w:val="none" w:sz="0" w:space="0" w:color="auto"/>
        <w:bottom w:val="none" w:sz="0" w:space="0" w:color="auto"/>
        <w:right w:val="none" w:sz="0" w:space="0" w:color="auto"/>
      </w:divBdr>
    </w:div>
    <w:div w:id="1301492986">
      <w:bodyDiv w:val="1"/>
      <w:marLeft w:val="0"/>
      <w:marRight w:val="0"/>
      <w:marTop w:val="0"/>
      <w:marBottom w:val="0"/>
      <w:divBdr>
        <w:top w:val="none" w:sz="0" w:space="0" w:color="auto"/>
        <w:left w:val="none" w:sz="0" w:space="0" w:color="auto"/>
        <w:bottom w:val="none" w:sz="0" w:space="0" w:color="auto"/>
        <w:right w:val="none" w:sz="0" w:space="0" w:color="auto"/>
      </w:divBdr>
    </w:div>
    <w:div w:id="1363478602">
      <w:bodyDiv w:val="1"/>
      <w:marLeft w:val="0"/>
      <w:marRight w:val="0"/>
      <w:marTop w:val="0"/>
      <w:marBottom w:val="0"/>
      <w:divBdr>
        <w:top w:val="none" w:sz="0" w:space="0" w:color="auto"/>
        <w:left w:val="none" w:sz="0" w:space="0" w:color="auto"/>
        <w:bottom w:val="none" w:sz="0" w:space="0" w:color="auto"/>
        <w:right w:val="none" w:sz="0" w:space="0" w:color="auto"/>
      </w:divBdr>
    </w:div>
    <w:div w:id="1395204818">
      <w:bodyDiv w:val="1"/>
      <w:marLeft w:val="0"/>
      <w:marRight w:val="0"/>
      <w:marTop w:val="0"/>
      <w:marBottom w:val="0"/>
      <w:divBdr>
        <w:top w:val="none" w:sz="0" w:space="0" w:color="auto"/>
        <w:left w:val="none" w:sz="0" w:space="0" w:color="auto"/>
        <w:bottom w:val="none" w:sz="0" w:space="0" w:color="auto"/>
        <w:right w:val="none" w:sz="0" w:space="0" w:color="auto"/>
      </w:divBdr>
      <w:divsChild>
        <w:div w:id="1626765714">
          <w:marLeft w:val="0"/>
          <w:marRight w:val="0"/>
          <w:marTop w:val="0"/>
          <w:marBottom w:val="0"/>
          <w:divBdr>
            <w:top w:val="none" w:sz="0" w:space="0" w:color="auto"/>
            <w:left w:val="none" w:sz="0" w:space="0" w:color="auto"/>
            <w:bottom w:val="single" w:sz="6" w:space="11" w:color="DDE2E8"/>
            <w:right w:val="none" w:sz="0" w:space="0" w:color="auto"/>
          </w:divBdr>
          <w:divsChild>
            <w:div w:id="1846745926">
              <w:marLeft w:val="0"/>
              <w:marRight w:val="0"/>
              <w:marTop w:val="0"/>
              <w:marBottom w:val="0"/>
              <w:divBdr>
                <w:top w:val="none" w:sz="0" w:space="0" w:color="auto"/>
                <w:left w:val="none" w:sz="0" w:space="0" w:color="auto"/>
                <w:bottom w:val="none" w:sz="0" w:space="0" w:color="auto"/>
                <w:right w:val="none" w:sz="0" w:space="0" w:color="auto"/>
              </w:divBdr>
              <w:divsChild>
                <w:div w:id="3422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7730">
          <w:marLeft w:val="0"/>
          <w:marRight w:val="0"/>
          <w:marTop w:val="0"/>
          <w:marBottom w:val="0"/>
          <w:divBdr>
            <w:top w:val="none" w:sz="0" w:space="0" w:color="auto"/>
            <w:left w:val="none" w:sz="0" w:space="0" w:color="auto"/>
            <w:bottom w:val="single" w:sz="6" w:space="11" w:color="DDE2E8"/>
            <w:right w:val="none" w:sz="0" w:space="0" w:color="auto"/>
          </w:divBdr>
          <w:divsChild>
            <w:div w:id="1446458449">
              <w:marLeft w:val="0"/>
              <w:marRight w:val="0"/>
              <w:marTop w:val="0"/>
              <w:marBottom w:val="0"/>
              <w:divBdr>
                <w:top w:val="none" w:sz="0" w:space="0" w:color="auto"/>
                <w:left w:val="none" w:sz="0" w:space="0" w:color="auto"/>
                <w:bottom w:val="none" w:sz="0" w:space="0" w:color="auto"/>
                <w:right w:val="none" w:sz="0" w:space="0" w:color="auto"/>
              </w:divBdr>
              <w:divsChild>
                <w:div w:id="20951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393">
          <w:marLeft w:val="0"/>
          <w:marRight w:val="0"/>
          <w:marTop w:val="0"/>
          <w:marBottom w:val="0"/>
          <w:divBdr>
            <w:top w:val="none" w:sz="0" w:space="0" w:color="auto"/>
            <w:left w:val="none" w:sz="0" w:space="0" w:color="auto"/>
            <w:bottom w:val="single" w:sz="6" w:space="11" w:color="DDE2E8"/>
            <w:right w:val="none" w:sz="0" w:space="0" w:color="auto"/>
          </w:divBdr>
          <w:divsChild>
            <w:div w:id="1699046429">
              <w:marLeft w:val="0"/>
              <w:marRight w:val="0"/>
              <w:marTop w:val="0"/>
              <w:marBottom w:val="0"/>
              <w:divBdr>
                <w:top w:val="none" w:sz="0" w:space="0" w:color="auto"/>
                <w:left w:val="none" w:sz="0" w:space="0" w:color="auto"/>
                <w:bottom w:val="none" w:sz="0" w:space="0" w:color="auto"/>
                <w:right w:val="none" w:sz="0" w:space="0" w:color="auto"/>
              </w:divBdr>
              <w:divsChild>
                <w:div w:id="20329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088">
          <w:marLeft w:val="0"/>
          <w:marRight w:val="0"/>
          <w:marTop w:val="0"/>
          <w:marBottom w:val="0"/>
          <w:divBdr>
            <w:top w:val="none" w:sz="0" w:space="0" w:color="auto"/>
            <w:left w:val="none" w:sz="0" w:space="0" w:color="auto"/>
            <w:bottom w:val="single" w:sz="6" w:space="11" w:color="DDE2E8"/>
            <w:right w:val="none" w:sz="0" w:space="0" w:color="auto"/>
          </w:divBdr>
          <w:divsChild>
            <w:div w:id="586114230">
              <w:marLeft w:val="0"/>
              <w:marRight w:val="0"/>
              <w:marTop w:val="0"/>
              <w:marBottom w:val="0"/>
              <w:divBdr>
                <w:top w:val="none" w:sz="0" w:space="0" w:color="auto"/>
                <w:left w:val="none" w:sz="0" w:space="0" w:color="auto"/>
                <w:bottom w:val="none" w:sz="0" w:space="0" w:color="auto"/>
                <w:right w:val="none" w:sz="0" w:space="0" w:color="auto"/>
              </w:divBdr>
              <w:divsChild>
                <w:div w:id="6990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6134">
          <w:marLeft w:val="0"/>
          <w:marRight w:val="0"/>
          <w:marTop w:val="0"/>
          <w:marBottom w:val="0"/>
          <w:divBdr>
            <w:top w:val="none" w:sz="0" w:space="0" w:color="auto"/>
            <w:left w:val="none" w:sz="0" w:space="0" w:color="auto"/>
            <w:bottom w:val="single" w:sz="6" w:space="11" w:color="DDE2E8"/>
            <w:right w:val="none" w:sz="0" w:space="0" w:color="auto"/>
          </w:divBdr>
          <w:divsChild>
            <w:div w:id="139659807">
              <w:marLeft w:val="0"/>
              <w:marRight w:val="0"/>
              <w:marTop w:val="0"/>
              <w:marBottom w:val="0"/>
              <w:divBdr>
                <w:top w:val="none" w:sz="0" w:space="0" w:color="auto"/>
                <w:left w:val="none" w:sz="0" w:space="0" w:color="auto"/>
                <w:bottom w:val="none" w:sz="0" w:space="0" w:color="auto"/>
                <w:right w:val="none" w:sz="0" w:space="0" w:color="auto"/>
              </w:divBdr>
              <w:divsChild>
                <w:div w:id="8830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6850">
      <w:bodyDiv w:val="1"/>
      <w:marLeft w:val="0"/>
      <w:marRight w:val="0"/>
      <w:marTop w:val="0"/>
      <w:marBottom w:val="0"/>
      <w:divBdr>
        <w:top w:val="none" w:sz="0" w:space="0" w:color="auto"/>
        <w:left w:val="none" w:sz="0" w:space="0" w:color="auto"/>
        <w:bottom w:val="none" w:sz="0" w:space="0" w:color="auto"/>
        <w:right w:val="none" w:sz="0" w:space="0" w:color="auto"/>
      </w:divBdr>
    </w:div>
    <w:div w:id="1447889202">
      <w:bodyDiv w:val="1"/>
      <w:marLeft w:val="0"/>
      <w:marRight w:val="0"/>
      <w:marTop w:val="0"/>
      <w:marBottom w:val="0"/>
      <w:divBdr>
        <w:top w:val="none" w:sz="0" w:space="0" w:color="auto"/>
        <w:left w:val="none" w:sz="0" w:space="0" w:color="auto"/>
        <w:bottom w:val="none" w:sz="0" w:space="0" w:color="auto"/>
        <w:right w:val="none" w:sz="0" w:space="0" w:color="auto"/>
      </w:divBdr>
    </w:div>
    <w:div w:id="1597132896">
      <w:bodyDiv w:val="1"/>
      <w:marLeft w:val="0"/>
      <w:marRight w:val="0"/>
      <w:marTop w:val="0"/>
      <w:marBottom w:val="0"/>
      <w:divBdr>
        <w:top w:val="none" w:sz="0" w:space="0" w:color="auto"/>
        <w:left w:val="none" w:sz="0" w:space="0" w:color="auto"/>
        <w:bottom w:val="none" w:sz="0" w:space="0" w:color="auto"/>
        <w:right w:val="none" w:sz="0" w:space="0" w:color="auto"/>
      </w:divBdr>
    </w:div>
    <w:div w:id="1674064929">
      <w:bodyDiv w:val="1"/>
      <w:marLeft w:val="0"/>
      <w:marRight w:val="0"/>
      <w:marTop w:val="0"/>
      <w:marBottom w:val="0"/>
      <w:divBdr>
        <w:top w:val="none" w:sz="0" w:space="0" w:color="auto"/>
        <w:left w:val="none" w:sz="0" w:space="0" w:color="auto"/>
        <w:bottom w:val="none" w:sz="0" w:space="0" w:color="auto"/>
        <w:right w:val="none" w:sz="0" w:space="0" w:color="auto"/>
      </w:divBdr>
    </w:div>
    <w:div w:id="1732000937">
      <w:bodyDiv w:val="1"/>
      <w:marLeft w:val="0"/>
      <w:marRight w:val="0"/>
      <w:marTop w:val="0"/>
      <w:marBottom w:val="0"/>
      <w:divBdr>
        <w:top w:val="none" w:sz="0" w:space="0" w:color="auto"/>
        <w:left w:val="none" w:sz="0" w:space="0" w:color="auto"/>
        <w:bottom w:val="none" w:sz="0" w:space="0" w:color="auto"/>
        <w:right w:val="none" w:sz="0" w:space="0" w:color="auto"/>
      </w:divBdr>
    </w:div>
    <w:div w:id="1793087753">
      <w:bodyDiv w:val="1"/>
      <w:marLeft w:val="0"/>
      <w:marRight w:val="0"/>
      <w:marTop w:val="0"/>
      <w:marBottom w:val="0"/>
      <w:divBdr>
        <w:top w:val="none" w:sz="0" w:space="0" w:color="auto"/>
        <w:left w:val="none" w:sz="0" w:space="0" w:color="auto"/>
        <w:bottom w:val="none" w:sz="0" w:space="0" w:color="auto"/>
        <w:right w:val="none" w:sz="0" w:space="0" w:color="auto"/>
      </w:divBdr>
    </w:div>
    <w:div w:id="1842238076">
      <w:bodyDiv w:val="1"/>
      <w:marLeft w:val="0"/>
      <w:marRight w:val="0"/>
      <w:marTop w:val="0"/>
      <w:marBottom w:val="0"/>
      <w:divBdr>
        <w:top w:val="none" w:sz="0" w:space="0" w:color="auto"/>
        <w:left w:val="none" w:sz="0" w:space="0" w:color="auto"/>
        <w:bottom w:val="none" w:sz="0" w:space="0" w:color="auto"/>
        <w:right w:val="none" w:sz="0" w:space="0" w:color="auto"/>
      </w:divBdr>
    </w:div>
    <w:div w:id="1909143047">
      <w:bodyDiv w:val="1"/>
      <w:marLeft w:val="0"/>
      <w:marRight w:val="0"/>
      <w:marTop w:val="0"/>
      <w:marBottom w:val="0"/>
      <w:divBdr>
        <w:top w:val="none" w:sz="0" w:space="0" w:color="auto"/>
        <w:left w:val="none" w:sz="0" w:space="0" w:color="auto"/>
        <w:bottom w:val="none" w:sz="0" w:space="0" w:color="auto"/>
        <w:right w:val="none" w:sz="0" w:space="0" w:color="auto"/>
      </w:divBdr>
    </w:div>
    <w:div w:id="1942757516">
      <w:bodyDiv w:val="1"/>
      <w:marLeft w:val="0"/>
      <w:marRight w:val="0"/>
      <w:marTop w:val="0"/>
      <w:marBottom w:val="0"/>
      <w:divBdr>
        <w:top w:val="none" w:sz="0" w:space="0" w:color="auto"/>
        <w:left w:val="none" w:sz="0" w:space="0" w:color="auto"/>
        <w:bottom w:val="none" w:sz="0" w:space="0" w:color="auto"/>
        <w:right w:val="none" w:sz="0" w:space="0" w:color="auto"/>
      </w:divBdr>
    </w:div>
    <w:div w:id="1957716557">
      <w:bodyDiv w:val="1"/>
      <w:marLeft w:val="0"/>
      <w:marRight w:val="0"/>
      <w:marTop w:val="0"/>
      <w:marBottom w:val="0"/>
      <w:divBdr>
        <w:top w:val="none" w:sz="0" w:space="0" w:color="auto"/>
        <w:left w:val="none" w:sz="0" w:space="0" w:color="auto"/>
        <w:bottom w:val="none" w:sz="0" w:space="0" w:color="auto"/>
        <w:right w:val="none" w:sz="0" w:space="0" w:color="auto"/>
      </w:divBdr>
      <w:divsChild>
        <w:div w:id="1912036703">
          <w:marLeft w:val="0"/>
          <w:marRight w:val="0"/>
          <w:marTop w:val="0"/>
          <w:marBottom w:val="0"/>
          <w:divBdr>
            <w:top w:val="none" w:sz="0" w:space="0" w:color="auto"/>
            <w:left w:val="none" w:sz="0" w:space="0" w:color="auto"/>
            <w:bottom w:val="single" w:sz="6" w:space="11" w:color="DDE2E8"/>
            <w:right w:val="none" w:sz="0" w:space="0" w:color="auto"/>
          </w:divBdr>
          <w:divsChild>
            <w:div w:id="1353533461">
              <w:marLeft w:val="0"/>
              <w:marRight w:val="0"/>
              <w:marTop w:val="0"/>
              <w:marBottom w:val="0"/>
              <w:divBdr>
                <w:top w:val="none" w:sz="0" w:space="0" w:color="auto"/>
                <w:left w:val="none" w:sz="0" w:space="0" w:color="auto"/>
                <w:bottom w:val="none" w:sz="0" w:space="0" w:color="auto"/>
                <w:right w:val="none" w:sz="0" w:space="0" w:color="auto"/>
              </w:divBdr>
              <w:divsChild>
                <w:div w:id="11960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9332">
          <w:marLeft w:val="0"/>
          <w:marRight w:val="0"/>
          <w:marTop w:val="0"/>
          <w:marBottom w:val="0"/>
          <w:divBdr>
            <w:top w:val="none" w:sz="0" w:space="0" w:color="auto"/>
            <w:left w:val="none" w:sz="0" w:space="0" w:color="auto"/>
            <w:bottom w:val="single" w:sz="6" w:space="11" w:color="DDE2E8"/>
            <w:right w:val="none" w:sz="0" w:space="0" w:color="auto"/>
          </w:divBdr>
          <w:divsChild>
            <w:div w:id="1577393578">
              <w:marLeft w:val="0"/>
              <w:marRight w:val="0"/>
              <w:marTop w:val="0"/>
              <w:marBottom w:val="0"/>
              <w:divBdr>
                <w:top w:val="none" w:sz="0" w:space="0" w:color="auto"/>
                <w:left w:val="none" w:sz="0" w:space="0" w:color="auto"/>
                <w:bottom w:val="none" w:sz="0" w:space="0" w:color="auto"/>
                <w:right w:val="none" w:sz="0" w:space="0" w:color="auto"/>
              </w:divBdr>
              <w:divsChild>
                <w:div w:id="9104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humantrafficking-about-human-traffic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who.int/iris/bitstream/handle/10665/77394/WHO_RHR_12.42_eng.pdf;jsessionid=0B902BF14D0BA466F30D9142B32E309D?sequenc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lo.org/global/about-the-ilo/newsroom/news/WCMS_243201/lang--e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ne More Child">
      <a:dk1>
        <a:sysClr val="windowText" lastClr="000000"/>
      </a:dk1>
      <a:lt1>
        <a:srgbClr val="636569"/>
      </a:lt1>
      <a:dk2>
        <a:srgbClr val="6ABF4B"/>
      </a:dk2>
      <a:lt2>
        <a:srgbClr val="FFFFFF"/>
      </a:lt2>
      <a:accent1>
        <a:srgbClr val="F4436C"/>
      </a:accent1>
      <a:accent2>
        <a:srgbClr val="F36C24"/>
      </a:accent2>
      <a:accent3>
        <a:srgbClr val="FFC629"/>
      </a:accent3>
      <a:accent4>
        <a:srgbClr val="691F74"/>
      </a:accent4>
      <a:accent5>
        <a:srgbClr val="6ABF4B"/>
      </a:accent5>
      <a:accent6>
        <a:srgbClr val="002B49"/>
      </a:accent6>
      <a:hlink>
        <a:srgbClr val="0000FF"/>
      </a:hlink>
      <a:folHlink>
        <a:srgbClr val="F4436C"/>
      </a:folHlink>
    </a:clrScheme>
    <a:fontScheme name="OMC">
      <a:majorFont>
        <a:latin typeface="Arial Black"/>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Whitaker</dc:creator>
  <cp:keywords/>
  <dc:description/>
  <cp:lastModifiedBy>Pam Whitaker</cp:lastModifiedBy>
  <cp:revision>3</cp:revision>
  <dcterms:created xsi:type="dcterms:W3CDTF">2022-11-04T21:01:00Z</dcterms:created>
  <dcterms:modified xsi:type="dcterms:W3CDTF">2022-11-04T21:01:00Z</dcterms:modified>
</cp:coreProperties>
</file>